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S2-2306331</w:t>
        </w:r>
      </w:fldSimple>
    </w:p>
    <w:p w14:paraId="7CB45193" w14:textId="1F78E9EE"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C70CC6">
        <w:rPr>
          <w:b/>
          <w:noProof/>
          <w:sz w:val="24"/>
        </w:rPr>
        <w:tab/>
      </w:r>
      <w:r w:rsidR="00C70CC6">
        <w:rPr>
          <w:b/>
          <w:noProof/>
          <w:sz w:val="24"/>
        </w:rPr>
        <w:tab/>
      </w:r>
      <w:r w:rsidR="00C70CC6">
        <w:rPr>
          <w:b/>
          <w:noProof/>
          <w:sz w:val="24"/>
        </w:rPr>
        <w:tab/>
      </w:r>
      <w:r w:rsidR="00C70CC6">
        <w:rPr>
          <w:b/>
          <w:noProof/>
          <w:sz w:val="24"/>
        </w:rPr>
        <w:tab/>
      </w:r>
      <w:r w:rsidR="00C70CC6">
        <w:rPr>
          <w:b/>
          <w:noProof/>
          <w:sz w:val="24"/>
        </w:rPr>
        <w:tab/>
      </w:r>
      <w:r w:rsidR="00C70CC6">
        <w:rPr>
          <w:b/>
          <w:noProof/>
          <w:sz w:val="24"/>
        </w:rPr>
        <w:tab/>
      </w:r>
      <w:r w:rsidR="00C70CC6">
        <w:rPr>
          <w:b/>
          <w:noProof/>
          <w:sz w:val="24"/>
        </w:rPr>
        <w:tab/>
        <w:t xml:space="preserve">    (was </w:t>
      </w:r>
      <w:r w:rsidR="00C70CC6" w:rsidRPr="00E97ADC">
        <w:rPr>
          <w:b/>
          <w:noProof/>
          <w:sz w:val="24"/>
        </w:rPr>
        <w:t>S2-2306253</w:t>
      </w:r>
      <w:r w:rsidR="00C70C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94DC0" w:rsidR="00F25D98" w:rsidRDefault="00D02B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20367" w:rsidR="00F25D98" w:rsidRDefault="00D02B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F74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B2003" w:rsidR="001E41F3" w:rsidRPr="000B37A8" w:rsidRDefault="001A2CA0">
            <w:pPr>
              <w:pStyle w:val="CRCoverPage"/>
              <w:spacing w:after="0"/>
              <w:ind w:left="100"/>
              <w:rPr>
                <w:noProof/>
                <w:lang w:val="de-AT"/>
              </w:rPr>
            </w:pPr>
            <w:r>
              <w:fldChar w:fldCharType="begin"/>
            </w:r>
            <w:r w:rsidRPr="00C70CC6">
              <w:rPr>
                <w:lang w:val="de-AT"/>
              </w:rPr>
              <w:instrText xml:space="preserve"> DOCPROPERTY  SourceIfWg  \* MERGEFORMAT </w:instrText>
            </w:r>
            <w:r>
              <w:fldChar w:fldCharType="separate"/>
            </w:r>
            <w:r w:rsidR="00E13F3D" w:rsidRPr="00C70CC6">
              <w:rPr>
                <w:noProof/>
                <w:lang w:val="de-AT"/>
              </w:rPr>
              <w:t>Deutsche Telekom, [InterDigital Inc., Samsung, Huawei, NEC, OPPO]</w:t>
            </w:r>
            <w:r>
              <w:rPr>
                <w:noProof/>
              </w:rPr>
              <w:fldChar w:fldCharType="end"/>
            </w:r>
            <w:r w:rsidR="000B37A8" w:rsidRPr="000B37A8">
              <w:rPr>
                <w:noProof/>
                <w:lang w:val="de-AT"/>
              </w:rPr>
              <w:t>,</w:t>
            </w:r>
            <w:r w:rsidR="000B37A8">
              <w:rPr>
                <w:noProof/>
                <w:lang w:val="de-AT"/>
              </w:rPr>
              <w:t xml:space="preserve"> Intel</w:t>
            </w:r>
            <w:r w:rsidR="00473F15">
              <w:rPr>
                <w:noProof/>
                <w:lang w:val="de-AT"/>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B6662" w14:textId="72DDB629" w:rsidR="005667B6" w:rsidRDefault="005667B6" w:rsidP="005667B6">
            <w:pPr>
              <w:pStyle w:val="CRCoverPage"/>
              <w:spacing w:after="0"/>
              <w:ind w:left="100"/>
              <w:rPr>
                <w:noProof/>
              </w:rPr>
            </w:pPr>
            <w:r>
              <w:rPr>
                <w:noProof/>
              </w:rPr>
              <w:t>R01</w:t>
            </w:r>
          </w:p>
          <w:p w14:paraId="526B210C" w14:textId="1F2A45FB" w:rsidR="003063AA" w:rsidRDefault="003063AA" w:rsidP="003063AA">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72DFA30C" w14:textId="77777777" w:rsidR="003063AA" w:rsidRDefault="003063AA" w:rsidP="003063AA">
            <w:pPr>
              <w:pStyle w:val="CRCoverPage"/>
              <w:spacing w:after="0"/>
              <w:ind w:left="100"/>
              <w:rPr>
                <w:noProof/>
              </w:rPr>
            </w:pPr>
            <w:r>
              <w:rPr>
                <w:noProof/>
              </w:rPr>
              <w:t>Furthermore, concerns were raised regarding using parameter provisioning, with some views expressed that reusing the procedure already present for application detection would be preferred</w:t>
            </w:r>
          </w:p>
          <w:p w14:paraId="087EED76" w14:textId="77777777" w:rsidR="003063AA" w:rsidRDefault="003063AA" w:rsidP="003063AA">
            <w:pPr>
              <w:pStyle w:val="CRCoverPage"/>
              <w:spacing w:after="0"/>
              <w:ind w:left="100"/>
              <w:rPr>
                <w:noProof/>
              </w:rPr>
            </w:pPr>
            <w:r>
              <w:rPr>
                <w:noProof/>
              </w:rPr>
              <w:t>Unclear whether this information reaches the H-PCF in roaming cases</w:t>
            </w:r>
          </w:p>
          <w:p w14:paraId="620BD38E" w14:textId="77777777" w:rsidR="005C29DF" w:rsidRDefault="005C29DF" w:rsidP="003063AA">
            <w:pPr>
              <w:pStyle w:val="CRCoverPage"/>
              <w:spacing w:after="0"/>
              <w:ind w:left="100"/>
              <w:rPr>
                <w:noProof/>
              </w:rPr>
            </w:pPr>
          </w:p>
          <w:p w14:paraId="51AAD50A" w14:textId="77777777" w:rsidR="005C29DF" w:rsidRDefault="005C29DF" w:rsidP="005C29DF">
            <w:pPr>
              <w:pStyle w:val="CRCoverPage"/>
              <w:spacing w:after="0"/>
              <w:ind w:left="100"/>
              <w:rPr>
                <w:noProof/>
              </w:rPr>
            </w:pPr>
            <w:r>
              <w:rPr>
                <w:noProof/>
              </w:rPr>
              <w:t>R02</w:t>
            </w:r>
          </w:p>
          <w:p w14:paraId="21BBCE8E" w14:textId="3B6D3A03" w:rsidR="005C29DF" w:rsidRDefault="005C29DF" w:rsidP="005C29DF">
            <w:pPr>
              <w:pStyle w:val="CRCoverPage"/>
              <w:spacing w:after="60"/>
              <w:ind w:left="102"/>
              <w:rPr>
                <w:noProof/>
              </w:rPr>
            </w:pPr>
            <w:r>
              <w:rPr>
                <w:noProof/>
              </w:rPr>
              <w:t>The EN in Annex A “</w:t>
            </w:r>
            <w:r w:rsidRPr="00B1380F">
              <w:rPr>
                <w:i/>
                <w:iCs/>
                <w:noProof/>
              </w:rPr>
              <w:t>Editor</w:t>
            </w:r>
            <w:r w:rsidR="00BC150B">
              <w:rPr>
                <w:i/>
                <w:iCs/>
                <w:noProof/>
              </w:rPr>
              <w:t>’</w:t>
            </w:r>
            <w:r w:rsidRPr="00B1380F">
              <w:rPr>
                <w:i/>
                <w:iCs/>
                <w:noProof/>
              </w:rPr>
              <w:t>s note:</w:t>
            </w:r>
            <w:r w:rsidRPr="00B1380F">
              <w:rPr>
                <w:i/>
                <w:iCs/>
                <w:noProof/>
              </w:rPr>
              <w:tab/>
              <w:t>The example URSP rules with precedence =7 and 8 may need to be updated based on the agreed set of standardized traffic categories and the format defined for operator-specific traffic category</w:t>
            </w:r>
            <w:r>
              <w:rPr>
                <w:noProof/>
              </w:rPr>
              <w:t>” needs to be resolved in SA2#157.</w:t>
            </w:r>
          </w:p>
          <w:p w14:paraId="3CEFE2F8" w14:textId="7A9125C0" w:rsidR="005C29DF" w:rsidRDefault="005C29DF" w:rsidP="005C29DF">
            <w:pPr>
              <w:pStyle w:val="CRCoverPage"/>
              <w:spacing w:after="60"/>
              <w:ind w:left="102"/>
              <w:rPr>
                <w:noProof/>
              </w:rPr>
            </w:pPr>
            <w:r>
              <w:rPr>
                <w:noProof/>
              </w:rPr>
              <w:t>It is not necessary to state that Stage 3 alignment will be reflected in the Stage 2 specification. Additionally, table 6.6.2.1-2 already contains references to TS 24.526, where the encoding of the URSP rule I</w:t>
            </w:r>
            <w:r w:rsidR="00BC150B">
              <w:rPr>
                <w:noProof/>
              </w:rPr>
              <w:t>e</w:t>
            </w:r>
            <w:r>
              <w:rPr>
                <w:noProof/>
              </w:rPr>
              <w:t>s is specified.</w:t>
            </w:r>
          </w:p>
          <w:p w14:paraId="59E32593" w14:textId="77777777" w:rsidR="005C29DF" w:rsidRDefault="005C29DF" w:rsidP="005C29DF">
            <w:pPr>
              <w:pStyle w:val="CRCoverPage"/>
              <w:spacing w:after="60"/>
              <w:ind w:left="102"/>
              <w:rPr>
                <w:noProof/>
              </w:rPr>
            </w:pPr>
            <w:r>
              <w:rPr>
                <w:noProof/>
              </w:rPr>
              <w:t>Hence, it is not necessary to have the EN.</w:t>
            </w:r>
          </w:p>
          <w:p w14:paraId="7A255E4D" w14:textId="77777777" w:rsidR="005C29DF" w:rsidRDefault="005C29DF" w:rsidP="00D40A36">
            <w:pPr>
              <w:pStyle w:val="CRCoverPage"/>
              <w:spacing w:afterLines="60" w:after="144"/>
              <w:ind w:left="102"/>
              <w:rPr>
                <w:noProof/>
              </w:rPr>
            </w:pPr>
            <w:r>
              <w:rPr>
                <w:noProof/>
              </w:rPr>
              <w:t>Regarding how the network indicates to the UE when, and under which circumstances a report is to be sent, TR 23.700-85 includes the following text in the conclusions, as well as current normative text in clause 4.2.2.2.2 of TS 23.502:</w:t>
            </w:r>
          </w:p>
          <w:p w14:paraId="069FB161" w14:textId="77777777" w:rsidR="005C29DF" w:rsidRDefault="005C29DF" w:rsidP="00D40A36">
            <w:pPr>
              <w:pStyle w:val="CRCoverPage"/>
              <w:numPr>
                <w:ilvl w:val="0"/>
                <w:numId w:val="1"/>
              </w:numPr>
              <w:spacing w:afterLines="60" w:after="144"/>
              <w:ind w:left="339" w:hanging="142"/>
              <w:rPr>
                <w:noProof/>
              </w:rPr>
            </w:pPr>
            <w:r>
              <w:rPr>
                <w:noProof/>
              </w:rPr>
              <w:t xml:space="preserve">UE sends at registration a UE Policy Container including </w:t>
            </w:r>
            <w:r w:rsidRPr="00B47D32">
              <w:rPr>
                <w:noProof/>
              </w:rPr>
              <w:t>UE capability of supporting to report URSP rule enforcement to network</w:t>
            </w:r>
            <w:r>
              <w:rPr>
                <w:noProof/>
              </w:rPr>
              <w:t>.</w:t>
            </w:r>
            <w:r>
              <w:rPr>
                <w:noProof/>
              </w:rPr>
              <w:br/>
              <w:t>Hence, the only possible way the (UE-)PCF can realize “</w:t>
            </w:r>
            <w:r w:rsidRPr="00B30CCF">
              <w:rPr>
                <w:i/>
                <w:iCs/>
                <w:noProof/>
              </w:rPr>
              <w:t>If the PCF indicates to the UE to send reporting of URSP rule enforcement</w:t>
            </w:r>
            <w:r>
              <w:rPr>
                <w:noProof/>
              </w:rPr>
              <w:t>” is by including this information in the UE Policy Container towards the UE</w:t>
            </w:r>
          </w:p>
          <w:p w14:paraId="6DC448D7" w14:textId="6F19E9C9" w:rsidR="005C29DF" w:rsidRDefault="005C29DF" w:rsidP="00D40A36">
            <w:pPr>
              <w:pStyle w:val="CRCoverPage"/>
              <w:spacing w:after="60"/>
              <w:ind w:left="102"/>
              <w:rPr>
                <w:noProof/>
              </w:rPr>
            </w:pPr>
            <w:r>
              <w:rPr>
                <w:noProof/>
              </w:rPr>
              <w:lastRenderedPageBreak/>
              <w:t>The conclusions in clause 8.2 of TR 23.700-85 state that “</w:t>
            </w:r>
            <w:r w:rsidRPr="004E3544">
              <w:rPr>
                <w:b/>
                <w:bCs/>
                <w:i/>
                <w:iCs/>
                <w:noProof/>
                <w:u w:val="single"/>
              </w:rPr>
              <w:t>By including Connection capabilities</w:t>
            </w:r>
            <w:r w:rsidRPr="004E3544">
              <w:rPr>
                <w:i/>
                <w:iCs/>
                <w:noProof/>
              </w:rPr>
              <w:t>, the network indicates to the UE for which URSP rule enforcement in UE should be reported</w:t>
            </w:r>
            <w:r>
              <w:rPr>
                <w:noProof/>
              </w:rPr>
              <w:t>”.</w:t>
            </w:r>
            <w:r w:rsidR="00D40A36">
              <w:rPr>
                <w:noProof/>
              </w:rPr>
              <w:t xml:space="preserve"> </w:t>
            </w:r>
            <w:r>
              <w:rPr>
                <w:noProof/>
              </w:rPr>
              <w:t>Hence, it was agreed in the conclusions that the inclusion of Connection Capabilities is an implicit indication by itself.</w:t>
            </w:r>
          </w:p>
          <w:p w14:paraId="708AA7DE" w14:textId="6DA9D3D2" w:rsidR="001E41F3" w:rsidRDefault="00F03B7C" w:rsidP="001A36AB">
            <w:pPr>
              <w:pStyle w:val="CRCoverPage"/>
              <w:spacing w:after="60"/>
              <w:ind w:left="102"/>
              <w:rPr>
                <w:noProof/>
              </w:rPr>
            </w:pPr>
            <w:r w:rsidRPr="009D1E90">
              <w:rPr>
                <w:noProof/>
              </w:rPr>
              <w:t xml:space="preserve">For the title of 6.2.2.4, it’s not only about UE reporting but also PCF action, </w:t>
            </w:r>
            <w:r>
              <w:rPr>
                <w:noProof/>
              </w:rPr>
              <w:t>so it is proposed to</w:t>
            </w:r>
            <w:r w:rsidRPr="009D1E90">
              <w:rPr>
                <w:noProof/>
              </w:rPr>
              <w:t xml:space="preserve"> change it to “Support of URSP rule enforcement</w:t>
            </w:r>
            <w:r>
              <w:rPr>
                <w:noProof/>
              </w:rPr>
              <w:t xml:space="preserve"> reporting</w:t>
            </w:r>
            <w:r w:rsidRPr="009D1E90">
              <w:rPr>
                <w:noProof/>
              </w:rPr>
              <w:t>”.</w:t>
            </w:r>
            <w:r>
              <w:rPr>
                <w:noProof/>
              </w:rPr>
              <w:t xml:space="preserve"> </w:t>
            </w:r>
            <w:r w:rsidR="00C8026E">
              <w:rPr>
                <w:noProof/>
              </w:rPr>
              <w:t>Additionally, it may be unclear for the reader what the clause is about without an introductory sentence summarizing the purpose, which is proposed to introduce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5778" w14:paraId="21016551" w14:textId="77777777" w:rsidTr="00547111">
        <w:tc>
          <w:tcPr>
            <w:tcW w:w="2694" w:type="dxa"/>
            <w:gridSpan w:val="2"/>
            <w:tcBorders>
              <w:left w:val="single" w:sz="4" w:space="0" w:color="auto"/>
            </w:tcBorders>
          </w:tcPr>
          <w:p w14:paraId="49433147" w14:textId="77777777" w:rsidR="00485778" w:rsidRDefault="00485778" w:rsidP="00485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A0968" w14:textId="762C5D21" w:rsidR="0031662D" w:rsidRDefault="0031662D" w:rsidP="00BF06DC">
            <w:pPr>
              <w:pStyle w:val="CRCoverPage"/>
              <w:spacing w:before="60" w:after="0"/>
              <w:ind w:left="102"/>
              <w:rPr>
                <w:noProof/>
              </w:rPr>
            </w:pPr>
            <w:r>
              <w:rPr>
                <w:noProof/>
              </w:rPr>
              <w:t>R01:</w:t>
            </w:r>
          </w:p>
          <w:p w14:paraId="36A73790" w14:textId="61A03D56" w:rsidR="00485778" w:rsidRPr="0001558D" w:rsidRDefault="00485778" w:rsidP="00485778">
            <w:pPr>
              <w:pStyle w:val="CRCoverPage"/>
              <w:numPr>
                <w:ilvl w:val="0"/>
                <w:numId w:val="1"/>
              </w:numPr>
              <w:spacing w:after="0"/>
              <w:ind w:left="339" w:hanging="142"/>
              <w:rPr>
                <w:noProof/>
              </w:rPr>
            </w:pPr>
            <w:r w:rsidRPr="0001558D">
              <w:rPr>
                <w:noProof/>
              </w:rPr>
              <w:t xml:space="preserve">Addition of the PCF event exposure with the same characteristics as application detection to PCF Event exposire to 6.1.3.8. Added  a NOTE for clarification stating that although the same subscription is used, the events are different. For app start/stop, it is currently realized with </w:t>
            </w:r>
            <w:r w:rsidRPr="0001558D">
              <w:rPr>
                <w:rFonts w:ascii="Courier New" w:hAnsi="Courier New" w:cs="Courier New"/>
                <w:noProof/>
              </w:rPr>
              <w:t>APP_START</w:t>
            </w:r>
            <w:r w:rsidRPr="0001558D">
              <w:rPr>
                <w:noProof/>
              </w:rPr>
              <w:t xml:space="preserve"> and </w:t>
            </w:r>
            <w:r w:rsidRPr="0001558D">
              <w:rPr>
                <w:rFonts w:ascii="Courier New" w:hAnsi="Courier New" w:cs="Courier New"/>
                <w:noProof/>
              </w:rPr>
              <w:t>APP_START</w:t>
            </w:r>
            <w:r w:rsidRPr="0001558D">
              <w:rPr>
                <w:noProof/>
              </w:rPr>
              <w:t xml:space="preserve">in the enumeration </w:t>
            </w:r>
            <w:r w:rsidRPr="0001558D">
              <w:rPr>
                <w:rFonts w:ascii="Courier New" w:hAnsi="Courier New" w:cs="Courier New"/>
                <w:noProof/>
              </w:rPr>
              <w:t>AppDetectionNotifType</w:t>
            </w:r>
            <w:r w:rsidRPr="0001558D">
              <w:rPr>
                <w:noProof/>
              </w:rPr>
              <w:t>. The NOTE case already exists for the associated PCRT.</w:t>
            </w:r>
          </w:p>
          <w:p w14:paraId="480B5E49" w14:textId="77777777" w:rsidR="00485778" w:rsidRPr="0001558D" w:rsidRDefault="00485778" w:rsidP="00485778">
            <w:pPr>
              <w:pStyle w:val="CRCoverPage"/>
              <w:numPr>
                <w:ilvl w:val="0"/>
                <w:numId w:val="1"/>
              </w:numPr>
              <w:spacing w:after="0"/>
              <w:ind w:left="339" w:hanging="142"/>
              <w:rPr>
                <w:noProof/>
              </w:rPr>
            </w:pPr>
            <w:r w:rsidRPr="0001558D">
              <w:rPr>
                <w:noProof/>
              </w:rPr>
              <w:t>Added mention to sections 5.3.12, 6.6.2.4, as well as reference to TS 23.502 procedure</w:t>
            </w:r>
          </w:p>
          <w:p w14:paraId="772D0197" w14:textId="77777777" w:rsidR="00485778" w:rsidRPr="0001558D" w:rsidRDefault="00485778" w:rsidP="00485778">
            <w:pPr>
              <w:pStyle w:val="CRCoverPage"/>
              <w:numPr>
                <w:ilvl w:val="0"/>
                <w:numId w:val="1"/>
              </w:numPr>
              <w:spacing w:after="0"/>
              <w:ind w:left="339" w:hanging="142"/>
              <w:rPr>
                <w:noProof/>
              </w:rPr>
            </w:pPr>
            <w:r w:rsidRPr="0001558D">
              <w:rPr>
                <w:noProof/>
              </w:rPr>
              <w:t>Merged content from S2-2304528, S2-2305007, S2-2305207, S2-2305316, S2-2305291</w:t>
            </w:r>
          </w:p>
          <w:p w14:paraId="14A2ED5A" w14:textId="77777777" w:rsidR="00485778" w:rsidRPr="0001558D" w:rsidRDefault="00485778" w:rsidP="00485778">
            <w:pPr>
              <w:pStyle w:val="CRCoverPage"/>
              <w:numPr>
                <w:ilvl w:val="1"/>
                <w:numId w:val="1"/>
              </w:numPr>
              <w:spacing w:after="0"/>
              <w:ind w:left="622" w:hanging="142"/>
              <w:rPr>
                <w:noProof/>
              </w:rPr>
            </w:pPr>
            <w:r w:rsidRPr="0001558D">
              <w:rPr>
                <w:noProof/>
              </w:rPr>
              <w:t>Use of a separate event for PCF event reporting</w:t>
            </w:r>
          </w:p>
          <w:p w14:paraId="497853F6" w14:textId="77777777" w:rsidR="00485778" w:rsidRPr="0001558D" w:rsidRDefault="00485778" w:rsidP="00485778">
            <w:pPr>
              <w:pStyle w:val="CRCoverPage"/>
              <w:numPr>
                <w:ilvl w:val="1"/>
                <w:numId w:val="1"/>
              </w:numPr>
              <w:spacing w:after="0"/>
              <w:ind w:left="622" w:hanging="142"/>
              <w:rPr>
                <w:noProof/>
              </w:rPr>
            </w:pPr>
            <w:r w:rsidRPr="0001558D">
              <w:rPr>
                <w:noProof/>
              </w:rPr>
              <w:t xml:space="preserve">NOTE mentioning that this feature does involve additional signaling </w:t>
            </w:r>
            <w:r w:rsidRPr="0001558D">
              <w:rPr>
                <w:lang w:val="en-US"/>
              </w:rPr>
              <w:t xml:space="preserve">for the associated </w:t>
            </w:r>
            <w:proofErr w:type="spellStart"/>
            <w:r w:rsidRPr="0001558D">
              <w:rPr>
                <w:lang w:val="en-US"/>
              </w:rPr>
              <w:t>Ues</w:t>
            </w:r>
            <w:proofErr w:type="spellEnd"/>
            <w:r w:rsidRPr="0001558D">
              <w:rPr>
                <w:lang w:val="en-US"/>
              </w:rPr>
              <w:t xml:space="preserve"> and URSP rules.</w:t>
            </w:r>
            <w:r w:rsidRPr="0001558D">
              <w:rPr>
                <w:noProof/>
              </w:rPr>
              <w:t xml:space="preserve"> </w:t>
            </w:r>
          </w:p>
          <w:p w14:paraId="2839DC09" w14:textId="77777777" w:rsidR="00485778" w:rsidRPr="0001558D" w:rsidRDefault="00485778" w:rsidP="00485778">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4EBB0CAD" w14:textId="77777777" w:rsidR="00485778" w:rsidRPr="0001558D" w:rsidRDefault="00485778" w:rsidP="00485778">
            <w:pPr>
              <w:pStyle w:val="CRCoverPage"/>
              <w:numPr>
                <w:ilvl w:val="1"/>
                <w:numId w:val="1"/>
              </w:numPr>
              <w:spacing w:after="0"/>
              <w:ind w:left="622" w:hanging="142"/>
              <w:rPr>
                <w:noProof/>
              </w:rPr>
            </w:pPr>
            <w:r w:rsidRPr="0001558D">
              <w:rPr>
                <w:noProof/>
              </w:rPr>
              <w:t xml:space="preserve"> Policy control decisions based on awareness of URSP rule enforcement</w:t>
            </w:r>
          </w:p>
          <w:p w14:paraId="78E226A8" w14:textId="77777777" w:rsidR="00485778" w:rsidRPr="0001558D" w:rsidRDefault="00485778" w:rsidP="00485778">
            <w:pPr>
              <w:pStyle w:val="CRCoverPage"/>
              <w:numPr>
                <w:ilvl w:val="1"/>
                <w:numId w:val="1"/>
              </w:numPr>
              <w:spacing w:after="0"/>
              <w:ind w:left="622" w:hanging="142"/>
              <w:rPr>
                <w:noProof/>
              </w:rPr>
            </w:pPr>
            <w:r w:rsidRPr="0001558D">
              <w:rPr>
                <w:noProof/>
              </w:rPr>
              <w:t>LBO Roaming case where the PCF for Session is in VPLMN and the PCF for the UE is in HPLMN</w:t>
            </w:r>
          </w:p>
          <w:p w14:paraId="16F1E4C2" w14:textId="77777777" w:rsidR="00485778" w:rsidRPr="0001558D" w:rsidRDefault="00485778" w:rsidP="00485778">
            <w:pPr>
              <w:pStyle w:val="CRCoverPage"/>
              <w:numPr>
                <w:ilvl w:val="1"/>
                <w:numId w:val="1"/>
              </w:numPr>
              <w:spacing w:after="0"/>
              <w:ind w:left="622" w:hanging="142"/>
              <w:rPr>
                <w:noProof/>
              </w:rPr>
            </w:pPr>
            <w:r w:rsidRPr="0001558D">
              <w:rPr>
                <w:noProof/>
              </w:rPr>
              <w:t>Mention that other PCC input can also be used</w:t>
            </w:r>
          </w:p>
          <w:p w14:paraId="7E420115" w14:textId="77777777" w:rsidR="00485778" w:rsidRDefault="00485778" w:rsidP="00485778">
            <w:pPr>
              <w:pStyle w:val="CRCoverPage"/>
              <w:spacing w:after="0"/>
              <w:ind w:left="100"/>
              <w:rPr>
                <w:noProof/>
              </w:rPr>
            </w:pPr>
            <w:r w:rsidRPr="0001558D">
              <w:rPr>
                <w:noProof/>
              </w:rPr>
              <w:t>Added example of usage in Annex A</w:t>
            </w:r>
          </w:p>
          <w:p w14:paraId="6F341F5B" w14:textId="77777777" w:rsidR="00C328B9" w:rsidRDefault="00C328B9" w:rsidP="00485778">
            <w:pPr>
              <w:pStyle w:val="CRCoverPage"/>
              <w:spacing w:after="0"/>
              <w:ind w:left="100"/>
              <w:rPr>
                <w:noProof/>
              </w:rPr>
            </w:pPr>
          </w:p>
          <w:p w14:paraId="6355B6DA" w14:textId="77777777" w:rsidR="00C328B9" w:rsidRDefault="00C328B9" w:rsidP="00C328B9">
            <w:pPr>
              <w:pStyle w:val="CRCoverPage"/>
              <w:spacing w:after="0"/>
              <w:ind w:left="100"/>
              <w:rPr>
                <w:noProof/>
              </w:rPr>
            </w:pPr>
            <w:r>
              <w:rPr>
                <w:noProof/>
              </w:rPr>
              <w:t>R02:</w:t>
            </w:r>
          </w:p>
          <w:p w14:paraId="6A54B9A9" w14:textId="77777777" w:rsidR="00C328B9" w:rsidRDefault="00C328B9" w:rsidP="00C328B9">
            <w:pPr>
              <w:pStyle w:val="CRCoverPage"/>
              <w:numPr>
                <w:ilvl w:val="0"/>
                <w:numId w:val="1"/>
              </w:numPr>
              <w:spacing w:after="0"/>
              <w:ind w:left="339" w:hanging="142"/>
              <w:rPr>
                <w:noProof/>
              </w:rPr>
            </w:pPr>
            <w:r>
              <w:rPr>
                <w:noProof/>
              </w:rPr>
              <w:t>Removal of the EN (Annex A)</w:t>
            </w:r>
          </w:p>
          <w:p w14:paraId="75EFFAB0" w14:textId="77777777" w:rsidR="00C328B9" w:rsidRDefault="00C328B9" w:rsidP="00C328B9">
            <w:pPr>
              <w:pStyle w:val="CRCoverPage"/>
              <w:numPr>
                <w:ilvl w:val="0"/>
                <w:numId w:val="1"/>
              </w:numPr>
              <w:spacing w:after="0"/>
              <w:ind w:left="339" w:hanging="142"/>
              <w:rPr>
                <w:noProof/>
              </w:rPr>
            </w:pPr>
            <w:r>
              <w:rPr>
                <w:noProof/>
              </w:rPr>
              <w:t>Added clarification that information is sent in the UE Policy Container (clause 6.6.2.4)</w:t>
            </w:r>
          </w:p>
          <w:p w14:paraId="3184E30E" w14:textId="625AF9E1" w:rsidR="00C328B9" w:rsidRDefault="00C328B9">
            <w:pPr>
              <w:pStyle w:val="CRCoverPage"/>
              <w:numPr>
                <w:ilvl w:val="0"/>
                <w:numId w:val="1"/>
              </w:numPr>
              <w:spacing w:after="0"/>
              <w:ind w:left="339" w:hanging="142"/>
              <w:rPr>
                <w:noProof/>
              </w:rPr>
            </w:pPr>
            <w:r>
              <w:rPr>
                <w:noProof/>
              </w:rPr>
              <w:t>Clarified NOTE 1 in 6.6.2.4 to clarify that the inclusion of Connection Capabilities is the indication</w:t>
            </w:r>
          </w:p>
          <w:p w14:paraId="57310A3F" w14:textId="7E12B001" w:rsidR="008A038C" w:rsidRDefault="008A038C">
            <w:pPr>
              <w:pStyle w:val="CRCoverPage"/>
              <w:numPr>
                <w:ilvl w:val="0"/>
                <w:numId w:val="1"/>
              </w:numPr>
              <w:spacing w:after="0"/>
              <w:ind w:left="339" w:hanging="142"/>
              <w:rPr>
                <w:noProof/>
              </w:rPr>
            </w:pPr>
            <w:r>
              <w:rPr>
                <w:noProof/>
              </w:rPr>
              <w:t xml:space="preserve">Changed title of </w:t>
            </w:r>
            <w:r w:rsidRPr="00B379EF">
              <w:rPr>
                <w:noProof/>
              </w:rPr>
              <w:t>6.6.2.4</w:t>
            </w:r>
            <w:r>
              <w:rPr>
                <w:noProof/>
              </w:rPr>
              <w:t xml:space="preserve"> to “</w:t>
            </w:r>
            <w:r w:rsidRPr="00B379EF">
              <w:rPr>
                <w:noProof/>
              </w:rPr>
              <w:t>Support of URSP rule enforcement</w:t>
            </w:r>
            <w:r>
              <w:rPr>
                <w:noProof/>
              </w:rPr>
              <w:t xml:space="preserve"> reporting”</w:t>
            </w:r>
          </w:p>
          <w:p w14:paraId="2DF70BB4" w14:textId="607AC959" w:rsidR="006B30F6" w:rsidRDefault="006B30F6">
            <w:pPr>
              <w:pStyle w:val="CRCoverPage"/>
              <w:numPr>
                <w:ilvl w:val="0"/>
                <w:numId w:val="1"/>
              </w:numPr>
              <w:spacing w:after="0"/>
              <w:ind w:left="339" w:hanging="142"/>
              <w:rPr>
                <w:noProof/>
              </w:rPr>
            </w:pPr>
            <w:r>
              <w:rPr>
                <w:noProof/>
              </w:rPr>
              <w:t>Added introductory sentence to clause 6.6.2.4</w:t>
            </w:r>
          </w:p>
          <w:p w14:paraId="31C656EC" w14:textId="51AD5E9A" w:rsidR="008A038C" w:rsidRDefault="008A038C" w:rsidP="00A05976">
            <w:pPr>
              <w:pStyle w:val="CRCoverPage"/>
              <w:spacing w:after="0"/>
              <w:ind w:left="339"/>
              <w:rPr>
                <w:noProof/>
              </w:rPr>
            </w:pPr>
          </w:p>
        </w:tc>
      </w:tr>
      <w:tr w:rsidR="00485778" w14:paraId="1F886379" w14:textId="77777777" w:rsidTr="00547111">
        <w:tc>
          <w:tcPr>
            <w:tcW w:w="2694" w:type="dxa"/>
            <w:gridSpan w:val="2"/>
            <w:tcBorders>
              <w:left w:val="single" w:sz="4" w:space="0" w:color="auto"/>
            </w:tcBorders>
          </w:tcPr>
          <w:p w14:paraId="4D989623" w14:textId="77777777" w:rsidR="00485778" w:rsidRDefault="00485778" w:rsidP="00485778">
            <w:pPr>
              <w:pStyle w:val="CRCoverPage"/>
              <w:spacing w:after="0"/>
              <w:rPr>
                <w:b/>
                <w:i/>
                <w:noProof/>
                <w:sz w:val="8"/>
                <w:szCs w:val="8"/>
              </w:rPr>
            </w:pPr>
          </w:p>
        </w:tc>
        <w:tc>
          <w:tcPr>
            <w:tcW w:w="6946" w:type="dxa"/>
            <w:gridSpan w:val="9"/>
            <w:tcBorders>
              <w:right w:val="single" w:sz="4" w:space="0" w:color="auto"/>
            </w:tcBorders>
          </w:tcPr>
          <w:p w14:paraId="71C4A204" w14:textId="77777777" w:rsidR="00485778" w:rsidRDefault="00485778" w:rsidP="00485778">
            <w:pPr>
              <w:pStyle w:val="CRCoverPage"/>
              <w:spacing w:after="0"/>
              <w:rPr>
                <w:noProof/>
                <w:sz w:val="8"/>
                <w:szCs w:val="8"/>
              </w:rPr>
            </w:pPr>
          </w:p>
        </w:tc>
      </w:tr>
      <w:tr w:rsidR="00FE0698" w14:paraId="678D7BF9" w14:textId="77777777" w:rsidTr="00547111">
        <w:tc>
          <w:tcPr>
            <w:tcW w:w="2694" w:type="dxa"/>
            <w:gridSpan w:val="2"/>
            <w:tcBorders>
              <w:left w:val="single" w:sz="4" w:space="0" w:color="auto"/>
              <w:bottom w:val="single" w:sz="4" w:space="0" w:color="auto"/>
            </w:tcBorders>
          </w:tcPr>
          <w:p w14:paraId="4E5CE1B6" w14:textId="77777777" w:rsidR="00FE0698" w:rsidRDefault="00FE0698" w:rsidP="00FE0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600F4" w:rsidR="00FE0698" w:rsidRDefault="00FE0698" w:rsidP="00FE0698">
            <w:pPr>
              <w:pStyle w:val="CRCoverPage"/>
              <w:spacing w:after="0"/>
              <w:ind w:left="100"/>
              <w:rPr>
                <w:noProof/>
              </w:rPr>
            </w:pPr>
            <w:r w:rsidRPr="0001558D">
              <w:rPr>
                <w:noProof/>
              </w:rPr>
              <w:t>Missing functionality in deployments where the PCF serving the PDU session is not the same as the PCF serving the UE. Incomplete functionality</w:t>
            </w:r>
          </w:p>
        </w:tc>
      </w:tr>
      <w:tr w:rsidR="00FE0698" w14:paraId="034AF533" w14:textId="77777777" w:rsidTr="00547111">
        <w:tc>
          <w:tcPr>
            <w:tcW w:w="2694" w:type="dxa"/>
            <w:gridSpan w:val="2"/>
          </w:tcPr>
          <w:p w14:paraId="39D9EB5B" w14:textId="77777777" w:rsidR="00FE0698" w:rsidRDefault="00FE0698" w:rsidP="00FE0698">
            <w:pPr>
              <w:pStyle w:val="CRCoverPage"/>
              <w:spacing w:after="0"/>
              <w:rPr>
                <w:b/>
                <w:i/>
                <w:noProof/>
                <w:sz w:val="8"/>
                <w:szCs w:val="8"/>
              </w:rPr>
            </w:pPr>
          </w:p>
        </w:tc>
        <w:tc>
          <w:tcPr>
            <w:tcW w:w="6946" w:type="dxa"/>
            <w:gridSpan w:val="9"/>
          </w:tcPr>
          <w:p w14:paraId="7826CB1C" w14:textId="77777777" w:rsidR="00FE0698" w:rsidRDefault="00FE0698" w:rsidP="00FE0698">
            <w:pPr>
              <w:pStyle w:val="CRCoverPage"/>
              <w:spacing w:after="0"/>
              <w:rPr>
                <w:noProof/>
                <w:sz w:val="8"/>
                <w:szCs w:val="8"/>
              </w:rPr>
            </w:pPr>
          </w:p>
        </w:tc>
      </w:tr>
      <w:tr w:rsidR="00FE0698" w14:paraId="6A17D7AC" w14:textId="77777777" w:rsidTr="00547111">
        <w:tc>
          <w:tcPr>
            <w:tcW w:w="2694" w:type="dxa"/>
            <w:gridSpan w:val="2"/>
            <w:tcBorders>
              <w:top w:val="single" w:sz="4" w:space="0" w:color="auto"/>
              <w:left w:val="single" w:sz="4" w:space="0" w:color="auto"/>
            </w:tcBorders>
          </w:tcPr>
          <w:p w14:paraId="6DAD5B19" w14:textId="77777777" w:rsidR="00FE0698" w:rsidRDefault="00FE0698" w:rsidP="00FE06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4CBD1" w:rsidR="00FE0698" w:rsidRDefault="00B816E8" w:rsidP="00B816E8">
            <w:pPr>
              <w:pStyle w:val="CRCoverPage"/>
              <w:spacing w:after="0"/>
              <w:ind w:left="100" w:firstLine="284"/>
              <w:rPr>
                <w:noProof/>
              </w:rPr>
            </w:pPr>
            <w:r w:rsidRPr="00B816E8">
              <w:rPr>
                <w:noProof/>
              </w:rPr>
              <w:t>5.3.12, 6.1.3.18, 6.1.6, 6.6.2.1, 6.6.2.4, Annex A</w:t>
            </w:r>
          </w:p>
        </w:tc>
      </w:tr>
      <w:tr w:rsidR="00FE0698" w14:paraId="56E1E6C3" w14:textId="77777777" w:rsidTr="00547111">
        <w:tc>
          <w:tcPr>
            <w:tcW w:w="2694" w:type="dxa"/>
            <w:gridSpan w:val="2"/>
            <w:tcBorders>
              <w:left w:val="single" w:sz="4" w:space="0" w:color="auto"/>
            </w:tcBorders>
          </w:tcPr>
          <w:p w14:paraId="2FB9DE77" w14:textId="77777777" w:rsidR="00FE0698" w:rsidRDefault="00FE0698" w:rsidP="00FE0698">
            <w:pPr>
              <w:pStyle w:val="CRCoverPage"/>
              <w:spacing w:after="0"/>
              <w:rPr>
                <w:b/>
                <w:i/>
                <w:noProof/>
                <w:sz w:val="8"/>
                <w:szCs w:val="8"/>
              </w:rPr>
            </w:pPr>
          </w:p>
        </w:tc>
        <w:tc>
          <w:tcPr>
            <w:tcW w:w="6946" w:type="dxa"/>
            <w:gridSpan w:val="9"/>
            <w:tcBorders>
              <w:right w:val="single" w:sz="4" w:space="0" w:color="auto"/>
            </w:tcBorders>
          </w:tcPr>
          <w:p w14:paraId="0898542D" w14:textId="77777777" w:rsidR="00FE0698" w:rsidRDefault="00FE0698" w:rsidP="00FE0698">
            <w:pPr>
              <w:pStyle w:val="CRCoverPage"/>
              <w:spacing w:after="0"/>
              <w:rPr>
                <w:noProof/>
                <w:sz w:val="8"/>
                <w:szCs w:val="8"/>
              </w:rPr>
            </w:pPr>
          </w:p>
        </w:tc>
      </w:tr>
      <w:tr w:rsidR="00FE0698" w14:paraId="76F95A8B" w14:textId="77777777" w:rsidTr="00547111">
        <w:tc>
          <w:tcPr>
            <w:tcW w:w="2694" w:type="dxa"/>
            <w:gridSpan w:val="2"/>
            <w:tcBorders>
              <w:left w:val="single" w:sz="4" w:space="0" w:color="auto"/>
            </w:tcBorders>
          </w:tcPr>
          <w:p w14:paraId="335EAB52" w14:textId="77777777" w:rsidR="00FE0698" w:rsidRDefault="00FE0698" w:rsidP="00FE0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698" w:rsidRDefault="00FE0698" w:rsidP="00FE06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698" w:rsidRDefault="00FE0698" w:rsidP="00FE0698">
            <w:pPr>
              <w:pStyle w:val="CRCoverPage"/>
              <w:spacing w:after="0"/>
              <w:jc w:val="center"/>
              <w:rPr>
                <w:b/>
                <w:caps/>
                <w:noProof/>
              </w:rPr>
            </w:pPr>
            <w:r>
              <w:rPr>
                <w:b/>
                <w:caps/>
                <w:noProof/>
              </w:rPr>
              <w:t>N</w:t>
            </w:r>
          </w:p>
        </w:tc>
        <w:tc>
          <w:tcPr>
            <w:tcW w:w="2977" w:type="dxa"/>
            <w:gridSpan w:val="4"/>
          </w:tcPr>
          <w:p w14:paraId="304CCBCB" w14:textId="77777777" w:rsidR="00FE0698" w:rsidRDefault="00FE0698" w:rsidP="00FE0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698" w:rsidRDefault="00FE0698" w:rsidP="00FE0698">
            <w:pPr>
              <w:pStyle w:val="CRCoverPage"/>
              <w:spacing w:after="0"/>
              <w:ind w:left="99"/>
              <w:rPr>
                <w:noProof/>
              </w:rPr>
            </w:pPr>
          </w:p>
        </w:tc>
      </w:tr>
      <w:tr w:rsidR="00FE0698" w14:paraId="34ACE2EB" w14:textId="77777777" w:rsidTr="00547111">
        <w:tc>
          <w:tcPr>
            <w:tcW w:w="2694" w:type="dxa"/>
            <w:gridSpan w:val="2"/>
            <w:tcBorders>
              <w:left w:val="single" w:sz="4" w:space="0" w:color="auto"/>
            </w:tcBorders>
          </w:tcPr>
          <w:p w14:paraId="571382F3" w14:textId="77777777" w:rsidR="00FE0698" w:rsidRDefault="00FE0698" w:rsidP="00FE0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FF77CB" w:rsidR="00FE0698" w:rsidRDefault="00FE0698" w:rsidP="00FE0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E0698" w:rsidRDefault="00FE0698" w:rsidP="00FE0698">
            <w:pPr>
              <w:pStyle w:val="CRCoverPage"/>
              <w:spacing w:after="0"/>
              <w:jc w:val="center"/>
              <w:rPr>
                <w:b/>
                <w:caps/>
                <w:noProof/>
              </w:rPr>
            </w:pPr>
          </w:p>
        </w:tc>
        <w:tc>
          <w:tcPr>
            <w:tcW w:w="2977" w:type="dxa"/>
            <w:gridSpan w:val="4"/>
          </w:tcPr>
          <w:p w14:paraId="7DB274D8" w14:textId="77777777" w:rsidR="00FE0698" w:rsidRDefault="00FE0698" w:rsidP="00FE0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46BE2B" w:rsidR="00FE0698" w:rsidRDefault="00FE0698" w:rsidP="00FE0698">
            <w:pPr>
              <w:pStyle w:val="CRCoverPage"/>
              <w:spacing w:after="0"/>
              <w:ind w:left="99"/>
              <w:rPr>
                <w:noProof/>
              </w:rPr>
            </w:pPr>
            <w:r>
              <w:rPr>
                <w:noProof/>
              </w:rPr>
              <w:t xml:space="preserve">TS/TR 23.502 CR 3959 </w:t>
            </w:r>
          </w:p>
        </w:tc>
      </w:tr>
      <w:tr w:rsidR="00FE0698" w14:paraId="446DDBAC" w14:textId="77777777" w:rsidTr="00547111">
        <w:tc>
          <w:tcPr>
            <w:tcW w:w="2694" w:type="dxa"/>
            <w:gridSpan w:val="2"/>
            <w:tcBorders>
              <w:left w:val="single" w:sz="4" w:space="0" w:color="auto"/>
            </w:tcBorders>
          </w:tcPr>
          <w:p w14:paraId="678A1AA6" w14:textId="77777777" w:rsidR="00FE0698" w:rsidRDefault="00FE0698" w:rsidP="00FE0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698" w:rsidRDefault="00FE0698" w:rsidP="00FE0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38B01" w:rsidR="00FE0698" w:rsidRDefault="00FE0698" w:rsidP="00FE0698">
            <w:pPr>
              <w:pStyle w:val="CRCoverPage"/>
              <w:spacing w:after="0"/>
              <w:jc w:val="center"/>
              <w:rPr>
                <w:b/>
                <w:caps/>
                <w:noProof/>
              </w:rPr>
            </w:pPr>
            <w:r>
              <w:rPr>
                <w:b/>
                <w:caps/>
                <w:noProof/>
              </w:rPr>
              <w:t>x</w:t>
            </w:r>
          </w:p>
        </w:tc>
        <w:tc>
          <w:tcPr>
            <w:tcW w:w="2977" w:type="dxa"/>
            <w:gridSpan w:val="4"/>
          </w:tcPr>
          <w:p w14:paraId="1A4306D9" w14:textId="77777777" w:rsidR="00FE0698" w:rsidRDefault="00FE0698" w:rsidP="00FE0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698" w:rsidRDefault="00FE0698" w:rsidP="00FE0698">
            <w:pPr>
              <w:pStyle w:val="CRCoverPage"/>
              <w:spacing w:after="0"/>
              <w:ind w:left="99"/>
              <w:rPr>
                <w:noProof/>
              </w:rPr>
            </w:pPr>
            <w:r>
              <w:rPr>
                <w:noProof/>
              </w:rPr>
              <w:t xml:space="preserve">TS/TR ... CR ... </w:t>
            </w:r>
          </w:p>
        </w:tc>
      </w:tr>
      <w:tr w:rsidR="00FE0698" w14:paraId="55C714D2" w14:textId="77777777" w:rsidTr="00547111">
        <w:tc>
          <w:tcPr>
            <w:tcW w:w="2694" w:type="dxa"/>
            <w:gridSpan w:val="2"/>
            <w:tcBorders>
              <w:left w:val="single" w:sz="4" w:space="0" w:color="auto"/>
            </w:tcBorders>
          </w:tcPr>
          <w:p w14:paraId="45913E62" w14:textId="77777777" w:rsidR="00FE0698" w:rsidRDefault="00FE0698" w:rsidP="00FE0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698" w:rsidRDefault="00FE0698" w:rsidP="00FE0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185A57" w:rsidR="00FE0698" w:rsidRDefault="00FE0698" w:rsidP="00FE0698">
            <w:pPr>
              <w:pStyle w:val="CRCoverPage"/>
              <w:spacing w:after="0"/>
              <w:jc w:val="center"/>
              <w:rPr>
                <w:b/>
                <w:caps/>
                <w:noProof/>
              </w:rPr>
            </w:pPr>
            <w:r>
              <w:rPr>
                <w:b/>
                <w:caps/>
                <w:noProof/>
              </w:rPr>
              <w:t>x</w:t>
            </w:r>
          </w:p>
        </w:tc>
        <w:tc>
          <w:tcPr>
            <w:tcW w:w="2977" w:type="dxa"/>
            <w:gridSpan w:val="4"/>
          </w:tcPr>
          <w:p w14:paraId="1B4FF921" w14:textId="77777777" w:rsidR="00FE0698" w:rsidRDefault="00FE0698" w:rsidP="00FE0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698" w:rsidRDefault="00FE0698" w:rsidP="00FE0698">
            <w:pPr>
              <w:pStyle w:val="CRCoverPage"/>
              <w:spacing w:after="0"/>
              <w:ind w:left="99"/>
              <w:rPr>
                <w:noProof/>
              </w:rPr>
            </w:pPr>
            <w:r>
              <w:rPr>
                <w:noProof/>
              </w:rPr>
              <w:t xml:space="preserve">TS/TR ... CR ... </w:t>
            </w:r>
          </w:p>
        </w:tc>
      </w:tr>
      <w:tr w:rsidR="00FE0698" w14:paraId="60DF82CC" w14:textId="77777777" w:rsidTr="008863B9">
        <w:tc>
          <w:tcPr>
            <w:tcW w:w="2694" w:type="dxa"/>
            <w:gridSpan w:val="2"/>
            <w:tcBorders>
              <w:left w:val="single" w:sz="4" w:space="0" w:color="auto"/>
            </w:tcBorders>
          </w:tcPr>
          <w:p w14:paraId="517696CD" w14:textId="77777777" w:rsidR="00FE0698" w:rsidRDefault="00FE0698" w:rsidP="00FE0698">
            <w:pPr>
              <w:pStyle w:val="CRCoverPage"/>
              <w:spacing w:after="0"/>
              <w:rPr>
                <w:b/>
                <w:i/>
                <w:noProof/>
              </w:rPr>
            </w:pPr>
          </w:p>
        </w:tc>
        <w:tc>
          <w:tcPr>
            <w:tcW w:w="6946" w:type="dxa"/>
            <w:gridSpan w:val="9"/>
            <w:tcBorders>
              <w:right w:val="single" w:sz="4" w:space="0" w:color="auto"/>
            </w:tcBorders>
          </w:tcPr>
          <w:p w14:paraId="4D84207F" w14:textId="77777777" w:rsidR="00FE0698" w:rsidRDefault="00FE0698" w:rsidP="00FE0698">
            <w:pPr>
              <w:pStyle w:val="CRCoverPage"/>
              <w:spacing w:after="0"/>
              <w:rPr>
                <w:noProof/>
              </w:rPr>
            </w:pPr>
          </w:p>
        </w:tc>
      </w:tr>
      <w:tr w:rsidR="00FE0698" w14:paraId="556B87B6" w14:textId="77777777" w:rsidTr="008863B9">
        <w:tc>
          <w:tcPr>
            <w:tcW w:w="2694" w:type="dxa"/>
            <w:gridSpan w:val="2"/>
            <w:tcBorders>
              <w:left w:val="single" w:sz="4" w:space="0" w:color="auto"/>
              <w:bottom w:val="single" w:sz="4" w:space="0" w:color="auto"/>
            </w:tcBorders>
          </w:tcPr>
          <w:p w14:paraId="79A9C411" w14:textId="77777777" w:rsidR="00FE0698" w:rsidRDefault="00FE0698" w:rsidP="00FE06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0698" w:rsidRDefault="00FE0698" w:rsidP="00FE0698">
            <w:pPr>
              <w:pStyle w:val="CRCoverPage"/>
              <w:spacing w:after="0"/>
              <w:ind w:left="100"/>
              <w:rPr>
                <w:noProof/>
              </w:rPr>
            </w:pPr>
          </w:p>
        </w:tc>
      </w:tr>
      <w:tr w:rsidR="00FE0698" w:rsidRPr="008863B9" w14:paraId="45BFE792" w14:textId="77777777" w:rsidTr="008863B9">
        <w:tc>
          <w:tcPr>
            <w:tcW w:w="2694" w:type="dxa"/>
            <w:gridSpan w:val="2"/>
            <w:tcBorders>
              <w:top w:val="single" w:sz="4" w:space="0" w:color="auto"/>
              <w:bottom w:val="single" w:sz="4" w:space="0" w:color="auto"/>
            </w:tcBorders>
          </w:tcPr>
          <w:p w14:paraId="194242DD" w14:textId="77777777" w:rsidR="00FE0698" w:rsidRPr="008863B9" w:rsidRDefault="00FE0698" w:rsidP="00FE0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698" w:rsidRPr="008863B9" w:rsidRDefault="00FE0698" w:rsidP="00FE0698">
            <w:pPr>
              <w:pStyle w:val="CRCoverPage"/>
              <w:spacing w:after="0"/>
              <w:ind w:left="100"/>
              <w:rPr>
                <w:noProof/>
                <w:sz w:val="8"/>
                <w:szCs w:val="8"/>
              </w:rPr>
            </w:pPr>
          </w:p>
        </w:tc>
      </w:tr>
      <w:tr w:rsidR="00FE06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E2C9AB" w:rsidR="00FE0698" w:rsidRDefault="00FE0698" w:rsidP="00FE06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BBBBA" w14:textId="77777777" w:rsidR="003A35A8" w:rsidRDefault="003A35A8" w:rsidP="003A35A8">
            <w:pPr>
              <w:pStyle w:val="CRCoverPage"/>
              <w:spacing w:after="0"/>
              <w:ind w:left="100"/>
              <w:rPr>
                <w:noProof/>
              </w:rPr>
            </w:pPr>
            <w:r>
              <w:rPr>
                <w:noProof/>
              </w:rPr>
              <w:t>R01:</w:t>
            </w:r>
          </w:p>
          <w:p w14:paraId="0D2DC749" w14:textId="77777777" w:rsidR="003A35A8" w:rsidRDefault="003A35A8" w:rsidP="003A35A8">
            <w:pPr>
              <w:pStyle w:val="CRCoverPage"/>
              <w:numPr>
                <w:ilvl w:val="0"/>
                <w:numId w:val="2"/>
              </w:numPr>
              <w:spacing w:after="0"/>
              <w:rPr>
                <w:noProof/>
              </w:rPr>
            </w:pPr>
            <w:r>
              <w:rPr>
                <w:noProof/>
              </w:rPr>
              <w:t>Revision of S2-2304070r17</w:t>
            </w:r>
          </w:p>
          <w:p w14:paraId="0685808D" w14:textId="77777777" w:rsidR="00FE0698" w:rsidRDefault="003A35A8" w:rsidP="003A35A8">
            <w:pPr>
              <w:pStyle w:val="CRCoverPage"/>
              <w:numPr>
                <w:ilvl w:val="0"/>
                <w:numId w:val="2"/>
              </w:numPr>
              <w:spacing w:after="0"/>
              <w:rPr>
                <w:noProof/>
              </w:rPr>
            </w:pPr>
            <w:r>
              <w:rPr>
                <w:noProof/>
              </w:rPr>
              <w:t>+reinstate EN ' Editor's note: the description on PCC rule generation based on pre-configured URSP rules is FFS’</w:t>
            </w:r>
          </w:p>
          <w:p w14:paraId="0FCB663F" w14:textId="1ACE60F8" w:rsidR="00EA131C" w:rsidRDefault="00EA131C" w:rsidP="00EA131C">
            <w:pPr>
              <w:pStyle w:val="CRCoverPage"/>
              <w:spacing w:after="0"/>
              <w:ind w:left="100"/>
              <w:rPr>
                <w:noProof/>
              </w:rPr>
            </w:pPr>
            <w:r>
              <w:rPr>
                <w:noProof/>
              </w:rPr>
              <w:t>R0</w:t>
            </w:r>
            <w:r>
              <w:rPr>
                <w:noProof/>
              </w:rPr>
              <w:t>2</w:t>
            </w:r>
            <w:r>
              <w:rPr>
                <w:noProof/>
              </w:rPr>
              <w:t>:</w:t>
            </w:r>
          </w:p>
          <w:p w14:paraId="091E3AD5" w14:textId="302D801E" w:rsidR="00EA131C" w:rsidRDefault="00FD73BF" w:rsidP="00EA131C">
            <w:pPr>
              <w:pStyle w:val="CRCoverPage"/>
              <w:numPr>
                <w:ilvl w:val="0"/>
                <w:numId w:val="2"/>
              </w:numPr>
              <w:spacing w:after="0"/>
              <w:rPr>
                <w:noProof/>
              </w:rPr>
            </w:pPr>
            <w:r>
              <w:rPr>
                <w:noProof/>
              </w:rPr>
              <w:lastRenderedPageBreak/>
              <w:t>Resolution</w:t>
            </w:r>
            <w:r w:rsidR="00EA131C">
              <w:rPr>
                <w:noProof/>
              </w:rPr>
              <w:t xml:space="preserve"> of EN</w:t>
            </w:r>
          </w:p>
          <w:p w14:paraId="67C3BCD7" w14:textId="53D38531" w:rsidR="00EA131C" w:rsidRDefault="00FD73BF" w:rsidP="00EA131C">
            <w:pPr>
              <w:pStyle w:val="CRCoverPage"/>
              <w:numPr>
                <w:ilvl w:val="0"/>
                <w:numId w:val="2"/>
              </w:numPr>
              <w:spacing w:after="0"/>
              <w:rPr>
                <w:noProof/>
              </w:rPr>
            </w:pPr>
            <w:r>
              <w:rPr>
                <w:noProof/>
              </w:rPr>
              <w:t>Further clarifications</w:t>
            </w:r>
          </w:p>
          <w:p w14:paraId="6ACA4173" w14:textId="0121BE13" w:rsidR="00EA131C" w:rsidRDefault="00EA131C" w:rsidP="00EA131C">
            <w:pPr>
              <w:pStyle w:val="CRCoverPage"/>
              <w:spacing w:after="0"/>
              <w:rPr>
                <w:noProof/>
              </w:rPr>
            </w:pPr>
          </w:p>
        </w:tc>
      </w:tr>
    </w:tbl>
    <w:p w14:paraId="17759814" w14:textId="77777777" w:rsidR="001E41F3" w:rsidRDefault="001E41F3">
      <w:pPr>
        <w:pStyle w:val="CRCoverPage"/>
        <w:spacing w:after="0"/>
        <w:rPr>
          <w:noProof/>
          <w:sz w:val="8"/>
          <w:szCs w:val="8"/>
        </w:rPr>
      </w:pPr>
    </w:p>
    <w:p w14:paraId="74476D03" w14:textId="77777777" w:rsidR="001E41F3" w:rsidRDefault="001E41F3">
      <w:pPr>
        <w:rPr>
          <w:noProof/>
        </w:rPr>
      </w:pPr>
    </w:p>
    <w:p w14:paraId="27FAE4BD" w14:textId="77777777" w:rsidR="002662B2" w:rsidRDefault="002662B2">
      <w:pPr>
        <w:rPr>
          <w:noProof/>
        </w:rPr>
      </w:pPr>
    </w:p>
    <w:p w14:paraId="5F25FE79" w14:textId="77777777" w:rsidR="002662B2" w:rsidRPr="008F6220" w:rsidRDefault="002662B2" w:rsidP="002662B2">
      <w:pPr>
        <w:pStyle w:val="StartEndofChange"/>
      </w:pPr>
      <w:r w:rsidRPr="00DA71DF">
        <w:t>* * * Start of Change</w:t>
      </w:r>
      <w:r>
        <w:t xml:space="preserve"> </w:t>
      </w:r>
      <w:r w:rsidRPr="00DA71DF">
        <w:t>* * *</w:t>
      </w:r>
    </w:p>
    <w:p w14:paraId="4FA063AA" w14:textId="77777777" w:rsidR="002662B2" w:rsidRPr="003D4ABF" w:rsidRDefault="002662B2" w:rsidP="002662B2">
      <w:pPr>
        <w:pStyle w:val="berschrift3"/>
      </w:pPr>
      <w:bookmarkStart w:id="1" w:name="_Toc131529361"/>
      <w:r w:rsidRPr="003D4ABF">
        <w:t>5.3.12</w:t>
      </w:r>
      <w:r w:rsidRPr="003D4ABF">
        <w:tab/>
        <w:t>Interactions between PCF for a UE and PCF for a PDU Session</w:t>
      </w:r>
    </w:p>
    <w:p w14:paraId="571C4653" w14:textId="77777777" w:rsidR="002662B2" w:rsidRPr="00513D62" w:rsidRDefault="002662B2" w:rsidP="002662B2">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2" w:author="R01">
        <w:r>
          <w:t xml:space="preserve"> </w:t>
        </w:r>
        <w:r w:rsidRPr="0001558D">
          <w:t>and U</w:t>
        </w:r>
        <w:r w:rsidRPr="00492D7B">
          <w:t>E reporting of URSP rule enforcement</w:t>
        </w:r>
      </w:ins>
      <w:r w:rsidRPr="003D4ABF">
        <w:t>.</w:t>
      </w:r>
    </w:p>
    <w:p w14:paraId="72C2C89F" w14:textId="77777777" w:rsidR="002662B2" w:rsidRPr="008F6220" w:rsidRDefault="002662B2" w:rsidP="002662B2">
      <w:pPr>
        <w:pStyle w:val="StartEndofChange"/>
      </w:pPr>
      <w:r w:rsidRPr="00DA71DF">
        <w:t xml:space="preserve">* * * </w:t>
      </w:r>
      <w:r>
        <w:t>Next</w:t>
      </w:r>
      <w:r w:rsidRPr="00DA71DF">
        <w:t xml:space="preserve"> Change</w:t>
      </w:r>
      <w:r>
        <w:t xml:space="preserve"> </w:t>
      </w:r>
      <w:r w:rsidRPr="00DA71DF">
        <w:t>* * *</w:t>
      </w:r>
    </w:p>
    <w:p w14:paraId="3597803C" w14:textId="77777777" w:rsidR="002662B2" w:rsidRPr="003D4ABF" w:rsidRDefault="002662B2" w:rsidP="002662B2">
      <w:pPr>
        <w:pStyle w:val="berschrift4"/>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31529281"/>
      <w:r w:rsidRPr="003D4ABF">
        <w:t>6.1.3.18</w:t>
      </w:r>
      <w:r w:rsidRPr="003D4ABF">
        <w:tab/>
        <w:t>Event reporting from the</w:t>
      </w:r>
      <w:r w:rsidRPr="003D4ABF">
        <w:rPr>
          <w:rFonts w:eastAsia="SimSun"/>
          <w:lang w:eastAsia="zh-CN"/>
        </w:rPr>
        <w:t xml:space="preserve"> </w:t>
      </w:r>
      <w:r w:rsidRPr="003D4ABF">
        <w:t>PCF</w:t>
      </w:r>
      <w:bookmarkEnd w:id="3"/>
      <w:bookmarkEnd w:id="4"/>
      <w:bookmarkEnd w:id="5"/>
      <w:bookmarkEnd w:id="6"/>
      <w:bookmarkEnd w:id="7"/>
      <w:bookmarkEnd w:id="8"/>
      <w:bookmarkEnd w:id="9"/>
      <w:bookmarkEnd w:id="10"/>
    </w:p>
    <w:p w14:paraId="101F5D09" w14:textId="77777777" w:rsidR="002662B2" w:rsidRDefault="002662B2" w:rsidP="002662B2">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E40D094" w14:textId="77777777" w:rsidR="002662B2" w:rsidRPr="003D4ABF" w:rsidRDefault="002662B2" w:rsidP="002662B2">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78E7AFC" w14:textId="77777777" w:rsidR="002662B2" w:rsidRDefault="002662B2" w:rsidP="002662B2">
      <w:r w:rsidRPr="003D4ABF">
        <w:t>The events that can be subscribed by the AF and by</w:t>
      </w:r>
      <w:r>
        <w:t xml:space="preserve"> other NFs</w:t>
      </w:r>
      <w:r w:rsidRPr="003D4ABF">
        <w:t xml:space="preserve"> are listed in Table 6.1.3.18-1.</w:t>
      </w:r>
    </w:p>
    <w:p w14:paraId="7010D861" w14:textId="77777777" w:rsidR="002662B2" w:rsidRDefault="002662B2" w:rsidP="002662B2">
      <w:pPr>
        <w:sectPr w:rsidR="002662B2"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514A0257" w14:textId="77777777" w:rsidR="002662B2" w:rsidRPr="003D4ABF" w:rsidRDefault="002662B2" w:rsidP="002662B2">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662B2" w:rsidRPr="003D4ABF" w14:paraId="16E109E2" w14:textId="77777777" w:rsidTr="002E5429">
        <w:trPr>
          <w:cantSplit/>
          <w:jc w:val="center"/>
        </w:trPr>
        <w:tc>
          <w:tcPr>
            <w:tcW w:w="2280" w:type="dxa"/>
          </w:tcPr>
          <w:p w14:paraId="1F489C3F" w14:textId="77777777" w:rsidR="002662B2" w:rsidRPr="003D4ABF" w:rsidRDefault="002662B2" w:rsidP="002E5429">
            <w:pPr>
              <w:pStyle w:val="TAH"/>
              <w:rPr>
                <w:sz w:val="16"/>
                <w:szCs w:val="16"/>
              </w:rPr>
            </w:pPr>
            <w:r w:rsidRPr="003D4ABF">
              <w:rPr>
                <w:sz w:val="16"/>
                <w:szCs w:val="16"/>
              </w:rPr>
              <w:lastRenderedPageBreak/>
              <w:t>Event</w:t>
            </w:r>
          </w:p>
        </w:tc>
        <w:tc>
          <w:tcPr>
            <w:tcW w:w="3544" w:type="dxa"/>
          </w:tcPr>
          <w:p w14:paraId="3F9EF228" w14:textId="77777777" w:rsidR="002662B2" w:rsidRPr="003D4ABF" w:rsidRDefault="002662B2" w:rsidP="002E5429">
            <w:pPr>
              <w:pStyle w:val="TAH"/>
              <w:rPr>
                <w:sz w:val="16"/>
                <w:szCs w:val="16"/>
              </w:rPr>
            </w:pPr>
            <w:r w:rsidRPr="003D4ABF">
              <w:rPr>
                <w:sz w:val="16"/>
                <w:szCs w:val="16"/>
              </w:rPr>
              <w:t>Description</w:t>
            </w:r>
          </w:p>
        </w:tc>
        <w:tc>
          <w:tcPr>
            <w:tcW w:w="1276" w:type="dxa"/>
          </w:tcPr>
          <w:p w14:paraId="4FBCB721" w14:textId="77777777" w:rsidR="002662B2" w:rsidRPr="003D4ABF" w:rsidRDefault="002662B2" w:rsidP="002E5429">
            <w:pPr>
              <w:pStyle w:val="TAH"/>
              <w:rPr>
                <w:sz w:val="16"/>
                <w:szCs w:val="16"/>
              </w:rPr>
            </w:pPr>
            <w:r>
              <w:rPr>
                <w:sz w:val="16"/>
                <w:szCs w:val="16"/>
              </w:rPr>
              <w:t xml:space="preserve">NF that can subscribe </w:t>
            </w:r>
            <w:r w:rsidRPr="003D4ABF">
              <w:rPr>
                <w:sz w:val="16"/>
                <w:szCs w:val="16"/>
              </w:rPr>
              <w:t>for reporting</w:t>
            </w:r>
          </w:p>
        </w:tc>
        <w:tc>
          <w:tcPr>
            <w:tcW w:w="1134" w:type="dxa"/>
          </w:tcPr>
          <w:p w14:paraId="15CA5B96" w14:textId="77777777" w:rsidR="002662B2" w:rsidRPr="003D4ABF" w:rsidRDefault="002662B2" w:rsidP="002E542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F2840DE" w14:textId="77777777" w:rsidR="002662B2" w:rsidRPr="003D4ABF" w:rsidRDefault="002662B2" w:rsidP="002E542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64D410B" w14:textId="77777777" w:rsidR="002662B2" w:rsidRPr="003D4ABF" w:rsidRDefault="002662B2" w:rsidP="002E5429">
            <w:pPr>
              <w:pStyle w:val="TAH"/>
              <w:rPr>
                <w:rFonts w:eastAsia="SimSun"/>
                <w:sz w:val="16"/>
                <w:szCs w:val="16"/>
                <w:lang w:eastAsia="zh-CN"/>
              </w:rPr>
            </w:pPr>
            <w:r w:rsidRPr="003D4ABF">
              <w:rPr>
                <w:rFonts w:eastAsia="SimSun"/>
                <w:sz w:val="16"/>
                <w:szCs w:val="16"/>
                <w:lang w:eastAsia="zh-CN"/>
              </w:rPr>
              <w:t>Availability for Bulk Subscription</w:t>
            </w:r>
          </w:p>
          <w:p w14:paraId="2CC505E9" w14:textId="77777777" w:rsidR="002662B2" w:rsidRPr="003D4ABF" w:rsidRDefault="002662B2" w:rsidP="002E5429">
            <w:pPr>
              <w:pStyle w:val="TAH"/>
              <w:rPr>
                <w:rFonts w:eastAsia="SimSun"/>
                <w:sz w:val="16"/>
                <w:szCs w:val="16"/>
                <w:lang w:eastAsia="zh-CN"/>
              </w:rPr>
            </w:pPr>
            <w:r w:rsidRPr="003D4ABF">
              <w:rPr>
                <w:rFonts w:eastAsia="SimSun"/>
                <w:sz w:val="16"/>
                <w:szCs w:val="16"/>
                <w:lang w:eastAsia="zh-CN"/>
              </w:rPr>
              <w:t>(NOTE 1)</w:t>
            </w:r>
          </w:p>
        </w:tc>
        <w:tc>
          <w:tcPr>
            <w:tcW w:w="1276" w:type="dxa"/>
          </w:tcPr>
          <w:p w14:paraId="1D8076FD" w14:textId="77777777" w:rsidR="002662B2" w:rsidRPr="003D4ABF" w:rsidRDefault="002662B2" w:rsidP="002E542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64619C5A" w14:textId="77777777" w:rsidR="002662B2" w:rsidRPr="003D4ABF" w:rsidRDefault="002662B2" w:rsidP="002E5429">
            <w:pPr>
              <w:pStyle w:val="TAH"/>
              <w:rPr>
                <w:rFonts w:eastAsia="SimSun"/>
                <w:sz w:val="16"/>
                <w:szCs w:val="16"/>
                <w:lang w:eastAsia="zh-CN"/>
              </w:rPr>
            </w:pPr>
            <w:r w:rsidRPr="003D4ABF">
              <w:rPr>
                <w:rFonts w:eastAsia="SimSun"/>
                <w:sz w:val="16"/>
                <w:szCs w:val="16"/>
                <w:lang w:eastAsia="zh-CN"/>
              </w:rPr>
              <w:t>Availability for N5 per UE</w:t>
            </w:r>
          </w:p>
          <w:p w14:paraId="0FB81DBD" w14:textId="77777777" w:rsidR="002662B2" w:rsidRPr="003D4ABF" w:rsidRDefault="002662B2" w:rsidP="002E5429">
            <w:pPr>
              <w:pStyle w:val="TAH"/>
              <w:rPr>
                <w:rFonts w:eastAsia="SimSun"/>
                <w:sz w:val="16"/>
                <w:szCs w:val="16"/>
                <w:lang w:eastAsia="zh-CN"/>
              </w:rPr>
            </w:pPr>
            <w:r w:rsidRPr="003D4ABF">
              <w:rPr>
                <w:rFonts w:eastAsia="SimSun"/>
                <w:sz w:val="16"/>
                <w:szCs w:val="16"/>
                <w:lang w:eastAsia="zh-CN"/>
              </w:rPr>
              <w:t>(NOTE 6)</w:t>
            </w:r>
          </w:p>
        </w:tc>
        <w:tc>
          <w:tcPr>
            <w:tcW w:w="1134" w:type="dxa"/>
          </w:tcPr>
          <w:p w14:paraId="2559847F" w14:textId="77777777" w:rsidR="002662B2" w:rsidRDefault="002662B2" w:rsidP="002E5429">
            <w:pPr>
              <w:pStyle w:val="TAH"/>
              <w:rPr>
                <w:rFonts w:eastAsia="SimSun"/>
                <w:sz w:val="16"/>
                <w:szCs w:val="16"/>
                <w:lang w:eastAsia="zh-CN"/>
              </w:rPr>
            </w:pPr>
            <w:r>
              <w:rPr>
                <w:rFonts w:eastAsia="SimSun"/>
                <w:sz w:val="16"/>
                <w:szCs w:val="16"/>
                <w:lang w:eastAsia="zh-CN"/>
              </w:rPr>
              <w:t>Availability for N24 per UE</w:t>
            </w:r>
          </w:p>
          <w:p w14:paraId="763CD5BF" w14:textId="77777777" w:rsidR="002662B2" w:rsidRPr="003D4ABF" w:rsidRDefault="002662B2" w:rsidP="002E5429">
            <w:pPr>
              <w:pStyle w:val="TAH"/>
              <w:rPr>
                <w:rFonts w:eastAsia="SimSun"/>
                <w:sz w:val="16"/>
                <w:szCs w:val="16"/>
                <w:lang w:eastAsia="zh-CN"/>
              </w:rPr>
            </w:pPr>
            <w:r>
              <w:rPr>
                <w:rFonts w:eastAsia="SimSun"/>
                <w:sz w:val="16"/>
                <w:szCs w:val="16"/>
                <w:lang w:eastAsia="zh-CN"/>
              </w:rPr>
              <w:t>(NOTE 6)</w:t>
            </w:r>
          </w:p>
        </w:tc>
      </w:tr>
      <w:tr w:rsidR="002662B2" w:rsidRPr="003D4ABF" w14:paraId="26856AAD" w14:textId="77777777" w:rsidTr="002E5429">
        <w:trPr>
          <w:cantSplit/>
          <w:jc w:val="center"/>
        </w:trPr>
        <w:tc>
          <w:tcPr>
            <w:tcW w:w="2280" w:type="dxa"/>
          </w:tcPr>
          <w:p w14:paraId="5244E291" w14:textId="77777777" w:rsidR="002662B2" w:rsidRPr="003D4ABF" w:rsidRDefault="002662B2" w:rsidP="002E5429">
            <w:pPr>
              <w:pStyle w:val="TAL"/>
              <w:rPr>
                <w:sz w:val="16"/>
                <w:szCs w:val="16"/>
              </w:rPr>
            </w:pPr>
            <w:r w:rsidRPr="003D4ABF">
              <w:rPr>
                <w:sz w:val="16"/>
                <w:szCs w:val="16"/>
              </w:rPr>
              <w:t>PLMN Identifier Notification</w:t>
            </w:r>
          </w:p>
          <w:p w14:paraId="37B4A8BF" w14:textId="77777777" w:rsidR="002662B2" w:rsidRPr="003D4ABF" w:rsidRDefault="002662B2" w:rsidP="002E5429">
            <w:pPr>
              <w:pStyle w:val="TAL"/>
              <w:rPr>
                <w:sz w:val="16"/>
                <w:szCs w:val="16"/>
              </w:rPr>
            </w:pPr>
            <w:r w:rsidRPr="003D4ABF">
              <w:rPr>
                <w:sz w:val="16"/>
                <w:szCs w:val="16"/>
              </w:rPr>
              <w:t>(NOTE 5)</w:t>
            </w:r>
          </w:p>
        </w:tc>
        <w:tc>
          <w:tcPr>
            <w:tcW w:w="3544" w:type="dxa"/>
          </w:tcPr>
          <w:p w14:paraId="28BA7996" w14:textId="77777777" w:rsidR="002662B2" w:rsidRPr="003D4ABF" w:rsidRDefault="002662B2" w:rsidP="002E5429">
            <w:pPr>
              <w:pStyle w:val="TAL"/>
              <w:rPr>
                <w:sz w:val="16"/>
                <w:szCs w:val="16"/>
              </w:rPr>
            </w:pPr>
            <w:r w:rsidRPr="003D4ABF">
              <w:rPr>
                <w:sz w:val="16"/>
                <w:szCs w:val="16"/>
              </w:rPr>
              <w:t>The PLMN identifier or SNPN identifier where the UE is currently located.</w:t>
            </w:r>
          </w:p>
        </w:tc>
        <w:tc>
          <w:tcPr>
            <w:tcW w:w="1276" w:type="dxa"/>
          </w:tcPr>
          <w:p w14:paraId="14D72CF0" w14:textId="77777777" w:rsidR="002662B2" w:rsidRPr="003D4ABF" w:rsidRDefault="002662B2" w:rsidP="002E5429">
            <w:pPr>
              <w:pStyle w:val="TAC"/>
              <w:rPr>
                <w:sz w:val="16"/>
                <w:szCs w:val="16"/>
              </w:rPr>
            </w:pPr>
            <w:r w:rsidRPr="003D4ABF">
              <w:rPr>
                <w:sz w:val="16"/>
                <w:szCs w:val="16"/>
              </w:rPr>
              <w:t>AF</w:t>
            </w:r>
            <w:r>
              <w:rPr>
                <w:sz w:val="16"/>
                <w:szCs w:val="16"/>
              </w:rPr>
              <w:t>, PCF</w:t>
            </w:r>
          </w:p>
        </w:tc>
        <w:tc>
          <w:tcPr>
            <w:tcW w:w="1134" w:type="dxa"/>
          </w:tcPr>
          <w:p w14:paraId="1DE3A49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412D1D0D"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7AC0556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3F99873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7FE63727"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DDEC702"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r>
      <w:tr w:rsidR="002662B2" w:rsidRPr="003D4ABF" w14:paraId="1E8230EB" w14:textId="77777777" w:rsidTr="002E5429">
        <w:trPr>
          <w:cantSplit/>
          <w:jc w:val="center"/>
        </w:trPr>
        <w:tc>
          <w:tcPr>
            <w:tcW w:w="2280" w:type="dxa"/>
          </w:tcPr>
          <w:p w14:paraId="675A253E" w14:textId="77777777" w:rsidR="002662B2" w:rsidRPr="003D4ABF" w:rsidRDefault="002662B2" w:rsidP="002E5429">
            <w:pPr>
              <w:pStyle w:val="TAL"/>
              <w:rPr>
                <w:sz w:val="16"/>
                <w:szCs w:val="16"/>
              </w:rPr>
            </w:pPr>
            <w:r w:rsidRPr="003D4ABF">
              <w:rPr>
                <w:sz w:val="16"/>
                <w:szCs w:val="16"/>
              </w:rPr>
              <w:t>Change of Access Type</w:t>
            </w:r>
          </w:p>
        </w:tc>
        <w:tc>
          <w:tcPr>
            <w:tcW w:w="3544" w:type="dxa"/>
          </w:tcPr>
          <w:p w14:paraId="0853B6C9" w14:textId="77777777" w:rsidR="002662B2" w:rsidRPr="003D4ABF" w:rsidRDefault="002662B2" w:rsidP="002E5429">
            <w:pPr>
              <w:pStyle w:val="TAL"/>
              <w:rPr>
                <w:sz w:val="16"/>
                <w:szCs w:val="16"/>
              </w:rPr>
            </w:pPr>
            <w:r w:rsidRPr="003D4ABF">
              <w:rPr>
                <w:sz w:val="16"/>
                <w:szCs w:val="16"/>
              </w:rPr>
              <w:t>The Access Type and, if applicable, the RAT Type of the PDU Session has changed.</w:t>
            </w:r>
          </w:p>
        </w:tc>
        <w:tc>
          <w:tcPr>
            <w:tcW w:w="1276" w:type="dxa"/>
          </w:tcPr>
          <w:p w14:paraId="0E97E8C8" w14:textId="77777777" w:rsidR="002662B2" w:rsidRPr="003D4ABF" w:rsidRDefault="002662B2" w:rsidP="002E5429">
            <w:pPr>
              <w:pStyle w:val="TAC"/>
              <w:rPr>
                <w:sz w:val="16"/>
                <w:szCs w:val="16"/>
              </w:rPr>
            </w:pPr>
            <w:r w:rsidRPr="003D4ABF">
              <w:rPr>
                <w:sz w:val="16"/>
                <w:szCs w:val="16"/>
              </w:rPr>
              <w:t>AF</w:t>
            </w:r>
          </w:p>
        </w:tc>
        <w:tc>
          <w:tcPr>
            <w:tcW w:w="1134" w:type="dxa"/>
          </w:tcPr>
          <w:p w14:paraId="74C9F72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031A88D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2C00E15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38D1D81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655CDDF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6BD7D7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0E3E686E" w14:textId="77777777" w:rsidTr="002E5429">
        <w:trPr>
          <w:cantSplit/>
          <w:jc w:val="center"/>
        </w:trPr>
        <w:tc>
          <w:tcPr>
            <w:tcW w:w="2280" w:type="dxa"/>
          </w:tcPr>
          <w:p w14:paraId="039B6B2F" w14:textId="77777777" w:rsidR="002662B2" w:rsidRPr="003D4ABF" w:rsidRDefault="002662B2" w:rsidP="002E5429">
            <w:pPr>
              <w:pStyle w:val="TAL"/>
              <w:rPr>
                <w:sz w:val="16"/>
                <w:szCs w:val="16"/>
              </w:rPr>
            </w:pPr>
            <w:r w:rsidRPr="003D4ABF">
              <w:rPr>
                <w:sz w:val="16"/>
                <w:szCs w:val="16"/>
              </w:rPr>
              <w:t>EPS fallback</w:t>
            </w:r>
          </w:p>
        </w:tc>
        <w:tc>
          <w:tcPr>
            <w:tcW w:w="3544" w:type="dxa"/>
          </w:tcPr>
          <w:p w14:paraId="7C6BAC4F" w14:textId="77777777" w:rsidR="002662B2" w:rsidRPr="003D4ABF" w:rsidRDefault="002662B2" w:rsidP="002E5429">
            <w:pPr>
              <w:pStyle w:val="TAL"/>
              <w:rPr>
                <w:sz w:val="16"/>
                <w:szCs w:val="16"/>
              </w:rPr>
            </w:pPr>
            <w:r w:rsidRPr="003D4ABF">
              <w:rPr>
                <w:sz w:val="16"/>
                <w:szCs w:val="16"/>
              </w:rPr>
              <w:t>EPS fallback is initiated</w:t>
            </w:r>
          </w:p>
        </w:tc>
        <w:tc>
          <w:tcPr>
            <w:tcW w:w="1276" w:type="dxa"/>
          </w:tcPr>
          <w:p w14:paraId="49BE426B" w14:textId="77777777" w:rsidR="002662B2" w:rsidRPr="003D4ABF" w:rsidRDefault="002662B2" w:rsidP="002E5429">
            <w:pPr>
              <w:pStyle w:val="TAC"/>
              <w:rPr>
                <w:sz w:val="16"/>
                <w:szCs w:val="16"/>
              </w:rPr>
            </w:pPr>
            <w:r w:rsidRPr="003D4ABF">
              <w:rPr>
                <w:sz w:val="16"/>
                <w:szCs w:val="16"/>
              </w:rPr>
              <w:t>AF</w:t>
            </w:r>
          </w:p>
        </w:tc>
        <w:tc>
          <w:tcPr>
            <w:tcW w:w="1134" w:type="dxa"/>
          </w:tcPr>
          <w:p w14:paraId="2306D61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58510F2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38BFCF6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3184295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631B0D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2B58F1B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336BAFB1" w14:textId="77777777" w:rsidTr="002E5429">
        <w:trPr>
          <w:cantSplit/>
          <w:jc w:val="center"/>
        </w:trPr>
        <w:tc>
          <w:tcPr>
            <w:tcW w:w="2280" w:type="dxa"/>
          </w:tcPr>
          <w:p w14:paraId="0B39011B" w14:textId="77777777" w:rsidR="002662B2" w:rsidRPr="003D4ABF" w:rsidRDefault="002662B2" w:rsidP="002E5429">
            <w:pPr>
              <w:pStyle w:val="TAL"/>
              <w:rPr>
                <w:sz w:val="16"/>
                <w:szCs w:val="16"/>
              </w:rPr>
            </w:pPr>
            <w:r w:rsidRPr="003D4ABF">
              <w:rPr>
                <w:sz w:val="16"/>
                <w:szCs w:val="16"/>
              </w:rPr>
              <w:t>Signalling path status</w:t>
            </w:r>
          </w:p>
        </w:tc>
        <w:tc>
          <w:tcPr>
            <w:tcW w:w="3544" w:type="dxa"/>
          </w:tcPr>
          <w:p w14:paraId="24EC24AE" w14:textId="77777777" w:rsidR="002662B2" w:rsidRPr="003D4ABF" w:rsidRDefault="002662B2" w:rsidP="002E5429">
            <w:pPr>
              <w:pStyle w:val="TAL"/>
              <w:rPr>
                <w:sz w:val="16"/>
                <w:szCs w:val="16"/>
              </w:rPr>
            </w:pPr>
            <w:r w:rsidRPr="003D4ABF">
              <w:rPr>
                <w:sz w:val="16"/>
                <w:szCs w:val="16"/>
              </w:rPr>
              <w:t>The status of the resources related to the signalling traffic of the AF session.</w:t>
            </w:r>
          </w:p>
        </w:tc>
        <w:tc>
          <w:tcPr>
            <w:tcW w:w="1276" w:type="dxa"/>
          </w:tcPr>
          <w:p w14:paraId="1247DFB6" w14:textId="77777777" w:rsidR="002662B2" w:rsidRPr="003D4ABF" w:rsidRDefault="002662B2" w:rsidP="002E5429">
            <w:pPr>
              <w:pStyle w:val="TAC"/>
              <w:rPr>
                <w:sz w:val="16"/>
                <w:szCs w:val="16"/>
              </w:rPr>
            </w:pPr>
            <w:r w:rsidRPr="003D4ABF">
              <w:rPr>
                <w:sz w:val="16"/>
                <w:szCs w:val="16"/>
              </w:rPr>
              <w:t>AF</w:t>
            </w:r>
          </w:p>
        </w:tc>
        <w:tc>
          <w:tcPr>
            <w:tcW w:w="1134" w:type="dxa"/>
          </w:tcPr>
          <w:p w14:paraId="6A5DFAF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3270E7BD"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3076FEA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6013061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54DE2CA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6A64ADC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2640C18C" w14:textId="77777777" w:rsidTr="002E5429">
        <w:trPr>
          <w:cantSplit/>
          <w:jc w:val="center"/>
        </w:trPr>
        <w:tc>
          <w:tcPr>
            <w:tcW w:w="2280" w:type="dxa"/>
          </w:tcPr>
          <w:p w14:paraId="453FF191" w14:textId="77777777" w:rsidR="002662B2" w:rsidRPr="003D4ABF" w:rsidRDefault="002662B2" w:rsidP="002E5429">
            <w:pPr>
              <w:pStyle w:val="TAL"/>
              <w:rPr>
                <w:sz w:val="16"/>
                <w:szCs w:val="16"/>
              </w:rPr>
            </w:pPr>
            <w:r w:rsidRPr="003D4ABF">
              <w:rPr>
                <w:sz w:val="16"/>
                <w:szCs w:val="16"/>
              </w:rPr>
              <w:t>Access Network Charging Correlation Information</w:t>
            </w:r>
          </w:p>
        </w:tc>
        <w:tc>
          <w:tcPr>
            <w:tcW w:w="3544" w:type="dxa"/>
          </w:tcPr>
          <w:p w14:paraId="41232077" w14:textId="77777777" w:rsidR="002662B2" w:rsidRPr="003D4ABF" w:rsidRDefault="002662B2" w:rsidP="002E5429">
            <w:pPr>
              <w:pStyle w:val="TAL"/>
              <w:rPr>
                <w:sz w:val="16"/>
                <w:szCs w:val="16"/>
              </w:rPr>
            </w:pPr>
            <w:r w:rsidRPr="003D4ABF">
              <w:rPr>
                <w:sz w:val="16"/>
                <w:szCs w:val="16"/>
              </w:rPr>
              <w:t>The Access Network Charging Correlation Information of the resources allocated for the AF session.</w:t>
            </w:r>
          </w:p>
        </w:tc>
        <w:tc>
          <w:tcPr>
            <w:tcW w:w="1276" w:type="dxa"/>
          </w:tcPr>
          <w:p w14:paraId="7BA1586F" w14:textId="77777777" w:rsidR="002662B2" w:rsidRPr="003D4ABF" w:rsidRDefault="002662B2" w:rsidP="002E5429">
            <w:pPr>
              <w:pStyle w:val="TAC"/>
              <w:rPr>
                <w:sz w:val="16"/>
                <w:szCs w:val="16"/>
              </w:rPr>
            </w:pPr>
            <w:r w:rsidRPr="003D4ABF">
              <w:rPr>
                <w:sz w:val="16"/>
                <w:szCs w:val="16"/>
              </w:rPr>
              <w:t>AF</w:t>
            </w:r>
          </w:p>
        </w:tc>
        <w:tc>
          <w:tcPr>
            <w:tcW w:w="1134" w:type="dxa"/>
          </w:tcPr>
          <w:p w14:paraId="77CA870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2FABA06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6635E03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3BE88D4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6380C61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5E3B5BE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76F72CEC" w14:textId="77777777" w:rsidTr="002E5429">
        <w:trPr>
          <w:cantSplit/>
          <w:jc w:val="center"/>
        </w:trPr>
        <w:tc>
          <w:tcPr>
            <w:tcW w:w="2280" w:type="dxa"/>
          </w:tcPr>
          <w:p w14:paraId="1D4DE689" w14:textId="77777777" w:rsidR="002662B2" w:rsidRPr="003D4ABF" w:rsidRDefault="002662B2" w:rsidP="002E5429">
            <w:pPr>
              <w:pStyle w:val="TAL"/>
              <w:rPr>
                <w:sz w:val="16"/>
                <w:szCs w:val="16"/>
              </w:rPr>
            </w:pPr>
            <w:r w:rsidRPr="003D4ABF">
              <w:rPr>
                <w:sz w:val="16"/>
                <w:szCs w:val="16"/>
              </w:rPr>
              <w:t>Access Network Information Notification</w:t>
            </w:r>
          </w:p>
        </w:tc>
        <w:tc>
          <w:tcPr>
            <w:tcW w:w="3544" w:type="dxa"/>
          </w:tcPr>
          <w:p w14:paraId="5091E4F8" w14:textId="77777777" w:rsidR="002662B2" w:rsidRPr="003D4ABF" w:rsidRDefault="002662B2" w:rsidP="002E542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809D7B6" w14:textId="77777777" w:rsidR="002662B2" w:rsidRPr="003D4ABF" w:rsidRDefault="002662B2" w:rsidP="002E5429">
            <w:pPr>
              <w:pStyle w:val="TAC"/>
              <w:rPr>
                <w:sz w:val="16"/>
                <w:szCs w:val="16"/>
              </w:rPr>
            </w:pPr>
            <w:r w:rsidRPr="003D4ABF">
              <w:rPr>
                <w:sz w:val="16"/>
                <w:szCs w:val="16"/>
              </w:rPr>
              <w:t>AF</w:t>
            </w:r>
          </w:p>
        </w:tc>
        <w:tc>
          <w:tcPr>
            <w:tcW w:w="1134" w:type="dxa"/>
          </w:tcPr>
          <w:p w14:paraId="7CA51DE1" w14:textId="77777777" w:rsidR="002662B2" w:rsidRPr="003D4ABF" w:rsidRDefault="002662B2" w:rsidP="002E5429">
            <w:pPr>
              <w:pStyle w:val="TAC"/>
              <w:rPr>
                <w:rFonts w:eastAsia="SimSun"/>
                <w:sz w:val="16"/>
                <w:szCs w:val="16"/>
              </w:rPr>
            </w:pPr>
            <w:r w:rsidRPr="003D4ABF">
              <w:rPr>
                <w:rFonts w:eastAsia="SimSun"/>
                <w:sz w:val="16"/>
                <w:szCs w:val="16"/>
              </w:rPr>
              <w:t>Yes</w:t>
            </w:r>
          </w:p>
        </w:tc>
        <w:tc>
          <w:tcPr>
            <w:tcW w:w="1276" w:type="dxa"/>
          </w:tcPr>
          <w:p w14:paraId="65784CDA" w14:textId="77777777" w:rsidR="002662B2" w:rsidRPr="003D4ABF" w:rsidRDefault="002662B2" w:rsidP="002E5429">
            <w:pPr>
              <w:pStyle w:val="TAC"/>
              <w:rPr>
                <w:rFonts w:eastAsia="SimSun"/>
                <w:sz w:val="16"/>
                <w:szCs w:val="16"/>
              </w:rPr>
            </w:pPr>
            <w:r w:rsidRPr="003D4ABF">
              <w:rPr>
                <w:rFonts w:eastAsia="SimSun"/>
                <w:sz w:val="16"/>
                <w:szCs w:val="16"/>
              </w:rPr>
              <w:t>Yes</w:t>
            </w:r>
          </w:p>
        </w:tc>
        <w:tc>
          <w:tcPr>
            <w:tcW w:w="1275" w:type="dxa"/>
          </w:tcPr>
          <w:p w14:paraId="53293ACF" w14:textId="77777777" w:rsidR="002662B2" w:rsidRPr="003D4ABF" w:rsidRDefault="002662B2" w:rsidP="002E5429">
            <w:pPr>
              <w:pStyle w:val="TAC"/>
              <w:rPr>
                <w:rFonts w:eastAsia="SimSun"/>
                <w:sz w:val="16"/>
                <w:szCs w:val="16"/>
              </w:rPr>
            </w:pPr>
            <w:r w:rsidRPr="003D4ABF">
              <w:rPr>
                <w:rFonts w:eastAsia="SimSun"/>
                <w:sz w:val="16"/>
                <w:szCs w:val="16"/>
              </w:rPr>
              <w:t>No</w:t>
            </w:r>
          </w:p>
        </w:tc>
        <w:tc>
          <w:tcPr>
            <w:tcW w:w="1276" w:type="dxa"/>
          </w:tcPr>
          <w:p w14:paraId="6FC1FB73" w14:textId="77777777" w:rsidR="002662B2" w:rsidRPr="003D4ABF" w:rsidRDefault="002662B2" w:rsidP="002E5429">
            <w:pPr>
              <w:pStyle w:val="TAC"/>
              <w:rPr>
                <w:rFonts w:eastAsia="SimSun"/>
                <w:sz w:val="16"/>
                <w:szCs w:val="16"/>
              </w:rPr>
            </w:pPr>
            <w:r w:rsidRPr="003D4ABF">
              <w:rPr>
                <w:rFonts w:eastAsia="SimSun"/>
                <w:sz w:val="16"/>
                <w:szCs w:val="16"/>
                <w:lang w:eastAsia="zh-CN"/>
              </w:rPr>
              <w:t>No</w:t>
            </w:r>
          </w:p>
        </w:tc>
        <w:tc>
          <w:tcPr>
            <w:tcW w:w="1134" w:type="dxa"/>
          </w:tcPr>
          <w:p w14:paraId="7FD86C53" w14:textId="77777777" w:rsidR="002662B2" w:rsidRPr="003D4ABF" w:rsidRDefault="002662B2" w:rsidP="002E5429">
            <w:pPr>
              <w:pStyle w:val="TAC"/>
              <w:rPr>
                <w:rFonts w:eastAsia="SimSun"/>
                <w:sz w:val="16"/>
                <w:szCs w:val="16"/>
              </w:rPr>
            </w:pPr>
            <w:r w:rsidRPr="003D4ABF">
              <w:rPr>
                <w:rFonts w:eastAsia="SimSun"/>
                <w:sz w:val="16"/>
                <w:szCs w:val="16"/>
                <w:lang w:eastAsia="zh-CN"/>
              </w:rPr>
              <w:t>No</w:t>
            </w:r>
          </w:p>
        </w:tc>
        <w:tc>
          <w:tcPr>
            <w:tcW w:w="1134" w:type="dxa"/>
          </w:tcPr>
          <w:p w14:paraId="2CC0AE9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5F3BA653" w14:textId="77777777" w:rsidTr="002E5429">
        <w:trPr>
          <w:cantSplit/>
          <w:jc w:val="center"/>
        </w:trPr>
        <w:tc>
          <w:tcPr>
            <w:tcW w:w="2280" w:type="dxa"/>
          </w:tcPr>
          <w:p w14:paraId="038357EB" w14:textId="77777777" w:rsidR="002662B2" w:rsidRPr="003D4ABF" w:rsidRDefault="002662B2" w:rsidP="002E5429">
            <w:pPr>
              <w:pStyle w:val="TAL"/>
              <w:rPr>
                <w:sz w:val="16"/>
                <w:szCs w:val="16"/>
              </w:rPr>
            </w:pPr>
            <w:r w:rsidRPr="003D4ABF">
              <w:rPr>
                <w:rFonts w:eastAsia="SimSun"/>
                <w:sz w:val="16"/>
                <w:szCs w:val="16"/>
              </w:rPr>
              <w:t>Reporting Usage for Sponsored Data Connectivity</w:t>
            </w:r>
          </w:p>
        </w:tc>
        <w:tc>
          <w:tcPr>
            <w:tcW w:w="3544" w:type="dxa"/>
          </w:tcPr>
          <w:p w14:paraId="60D08159" w14:textId="77777777" w:rsidR="002662B2" w:rsidRPr="003D4ABF" w:rsidRDefault="002662B2" w:rsidP="002E5429">
            <w:pPr>
              <w:pStyle w:val="TAL"/>
              <w:rPr>
                <w:sz w:val="16"/>
                <w:szCs w:val="16"/>
              </w:rPr>
            </w:pPr>
            <w:r w:rsidRPr="003D4ABF">
              <w:rPr>
                <w:sz w:val="16"/>
                <w:szCs w:val="16"/>
              </w:rPr>
              <w:t>The usage threshold provided by the AF has been reached; or the AF session is terminated.</w:t>
            </w:r>
          </w:p>
        </w:tc>
        <w:tc>
          <w:tcPr>
            <w:tcW w:w="1276" w:type="dxa"/>
          </w:tcPr>
          <w:p w14:paraId="39FF2F44" w14:textId="77777777" w:rsidR="002662B2" w:rsidRPr="003D4ABF" w:rsidRDefault="002662B2" w:rsidP="002E5429">
            <w:pPr>
              <w:pStyle w:val="TAC"/>
              <w:rPr>
                <w:sz w:val="16"/>
                <w:szCs w:val="16"/>
              </w:rPr>
            </w:pPr>
            <w:r w:rsidRPr="003D4ABF">
              <w:rPr>
                <w:sz w:val="16"/>
                <w:szCs w:val="16"/>
              </w:rPr>
              <w:t>AF</w:t>
            </w:r>
          </w:p>
        </w:tc>
        <w:tc>
          <w:tcPr>
            <w:tcW w:w="1134" w:type="dxa"/>
          </w:tcPr>
          <w:p w14:paraId="0DC507D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5AC994A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025969B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3B398C8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29D0612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A2CAED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15536838" w14:textId="77777777" w:rsidTr="002E5429">
        <w:trPr>
          <w:cantSplit/>
          <w:jc w:val="center"/>
        </w:trPr>
        <w:tc>
          <w:tcPr>
            <w:tcW w:w="2280" w:type="dxa"/>
          </w:tcPr>
          <w:p w14:paraId="0E68978C" w14:textId="77777777" w:rsidR="002662B2" w:rsidRPr="003D4ABF" w:rsidRDefault="002662B2" w:rsidP="002E5429">
            <w:pPr>
              <w:pStyle w:val="TAL"/>
              <w:rPr>
                <w:sz w:val="16"/>
                <w:szCs w:val="16"/>
              </w:rPr>
            </w:pPr>
            <w:r w:rsidRPr="003D4ABF">
              <w:rPr>
                <w:sz w:val="16"/>
                <w:szCs w:val="16"/>
              </w:rPr>
              <w:t>Service Data Flow deactivation</w:t>
            </w:r>
          </w:p>
        </w:tc>
        <w:tc>
          <w:tcPr>
            <w:tcW w:w="3544" w:type="dxa"/>
          </w:tcPr>
          <w:p w14:paraId="5D8A7DB8" w14:textId="77777777" w:rsidR="002662B2" w:rsidRPr="003D4ABF" w:rsidRDefault="002662B2" w:rsidP="002E5429">
            <w:pPr>
              <w:pStyle w:val="TAL"/>
              <w:rPr>
                <w:sz w:val="16"/>
                <w:szCs w:val="16"/>
              </w:rPr>
            </w:pPr>
            <w:r w:rsidRPr="003D4ABF">
              <w:rPr>
                <w:sz w:val="16"/>
                <w:szCs w:val="16"/>
              </w:rPr>
              <w:t>The resources related to the AF session are released.</w:t>
            </w:r>
          </w:p>
        </w:tc>
        <w:tc>
          <w:tcPr>
            <w:tcW w:w="1276" w:type="dxa"/>
          </w:tcPr>
          <w:p w14:paraId="2505EDF6" w14:textId="77777777" w:rsidR="002662B2" w:rsidRPr="003D4ABF" w:rsidRDefault="002662B2" w:rsidP="002E5429">
            <w:pPr>
              <w:pStyle w:val="TAC"/>
              <w:rPr>
                <w:sz w:val="16"/>
                <w:szCs w:val="16"/>
              </w:rPr>
            </w:pPr>
            <w:r w:rsidRPr="003D4ABF">
              <w:rPr>
                <w:sz w:val="16"/>
                <w:szCs w:val="16"/>
              </w:rPr>
              <w:t>AF</w:t>
            </w:r>
          </w:p>
        </w:tc>
        <w:tc>
          <w:tcPr>
            <w:tcW w:w="1134" w:type="dxa"/>
          </w:tcPr>
          <w:p w14:paraId="6F86C25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1FDA8AD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1E0DA1C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0C049EF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2854639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487D989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6F76B6F4" w14:textId="77777777" w:rsidTr="002E5429">
        <w:trPr>
          <w:cantSplit/>
          <w:jc w:val="center"/>
        </w:trPr>
        <w:tc>
          <w:tcPr>
            <w:tcW w:w="2280" w:type="dxa"/>
          </w:tcPr>
          <w:p w14:paraId="3BD1E8E3" w14:textId="77777777" w:rsidR="002662B2" w:rsidRPr="003D4ABF" w:rsidRDefault="002662B2" w:rsidP="002E5429">
            <w:pPr>
              <w:pStyle w:val="TAL"/>
              <w:rPr>
                <w:sz w:val="16"/>
                <w:szCs w:val="16"/>
              </w:rPr>
            </w:pPr>
            <w:r w:rsidRPr="003D4ABF">
              <w:rPr>
                <w:sz w:val="16"/>
                <w:szCs w:val="16"/>
              </w:rPr>
              <w:t>Resource allocation outcome</w:t>
            </w:r>
          </w:p>
        </w:tc>
        <w:tc>
          <w:tcPr>
            <w:tcW w:w="3544" w:type="dxa"/>
          </w:tcPr>
          <w:p w14:paraId="7EE01D4F" w14:textId="77777777" w:rsidR="002662B2" w:rsidRPr="003D4ABF" w:rsidRDefault="002662B2" w:rsidP="002E5429">
            <w:pPr>
              <w:pStyle w:val="TAL"/>
              <w:rPr>
                <w:sz w:val="16"/>
                <w:szCs w:val="16"/>
              </w:rPr>
            </w:pPr>
            <w:r w:rsidRPr="003D4ABF">
              <w:rPr>
                <w:sz w:val="16"/>
                <w:szCs w:val="16"/>
              </w:rPr>
              <w:t>The outcome of the resource allocation related to the AF session.</w:t>
            </w:r>
          </w:p>
        </w:tc>
        <w:tc>
          <w:tcPr>
            <w:tcW w:w="1276" w:type="dxa"/>
          </w:tcPr>
          <w:p w14:paraId="76D15F86" w14:textId="77777777" w:rsidR="002662B2" w:rsidRPr="003D4ABF" w:rsidRDefault="002662B2" w:rsidP="002E5429">
            <w:pPr>
              <w:pStyle w:val="TAC"/>
              <w:rPr>
                <w:sz w:val="16"/>
                <w:szCs w:val="16"/>
              </w:rPr>
            </w:pPr>
            <w:r w:rsidRPr="003D4ABF">
              <w:rPr>
                <w:sz w:val="16"/>
                <w:szCs w:val="16"/>
              </w:rPr>
              <w:t>AF</w:t>
            </w:r>
          </w:p>
        </w:tc>
        <w:tc>
          <w:tcPr>
            <w:tcW w:w="1134" w:type="dxa"/>
          </w:tcPr>
          <w:p w14:paraId="594A936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1D05129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66A7B5B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4AF460BD"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1C30124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7B39B23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098F089D" w14:textId="77777777" w:rsidTr="002E5429">
        <w:trPr>
          <w:cantSplit/>
          <w:jc w:val="center"/>
        </w:trPr>
        <w:tc>
          <w:tcPr>
            <w:tcW w:w="2280" w:type="dxa"/>
          </w:tcPr>
          <w:p w14:paraId="385599DD" w14:textId="77777777" w:rsidR="002662B2" w:rsidRPr="003D4ABF" w:rsidRDefault="002662B2" w:rsidP="002E5429">
            <w:pPr>
              <w:pStyle w:val="TAL"/>
              <w:rPr>
                <w:sz w:val="16"/>
                <w:szCs w:val="16"/>
              </w:rPr>
            </w:pPr>
            <w:r w:rsidRPr="003D4ABF">
              <w:rPr>
                <w:sz w:val="16"/>
                <w:szCs w:val="16"/>
              </w:rPr>
              <w:t>QoS targets can no longer (or can again) be fulfilled</w:t>
            </w:r>
          </w:p>
        </w:tc>
        <w:tc>
          <w:tcPr>
            <w:tcW w:w="3544" w:type="dxa"/>
          </w:tcPr>
          <w:p w14:paraId="46FC8A6D" w14:textId="77777777" w:rsidR="002662B2" w:rsidRPr="003D4ABF" w:rsidRDefault="002662B2" w:rsidP="002E5429">
            <w:pPr>
              <w:pStyle w:val="TAL"/>
              <w:rPr>
                <w:sz w:val="16"/>
                <w:szCs w:val="16"/>
              </w:rPr>
            </w:pPr>
            <w:r w:rsidRPr="003D4ABF">
              <w:rPr>
                <w:sz w:val="16"/>
                <w:szCs w:val="16"/>
              </w:rPr>
              <w:t>The QoS targets can no longer (or can again) be fulfilled by the network for (a part of) the AF session.</w:t>
            </w:r>
          </w:p>
        </w:tc>
        <w:tc>
          <w:tcPr>
            <w:tcW w:w="1276" w:type="dxa"/>
          </w:tcPr>
          <w:p w14:paraId="61575AF3" w14:textId="77777777" w:rsidR="002662B2" w:rsidRPr="003D4ABF" w:rsidRDefault="002662B2" w:rsidP="002E5429">
            <w:pPr>
              <w:pStyle w:val="TAC"/>
              <w:rPr>
                <w:sz w:val="16"/>
                <w:szCs w:val="16"/>
              </w:rPr>
            </w:pPr>
            <w:r w:rsidRPr="003D4ABF">
              <w:rPr>
                <w:sz w:val="16"/>
                <w:szCs w:val="16"/>
              </w:rPr>
              <w:t>AF</w:t>
            </w:r>
          </w:p>
        </w:tc>
        <w:tc>
          <w:tcPr>
            <w:tcW w:w="1134" w:type="dxa"/>
          </w:tcPr>
          <w:p w14:paraId="6F4916E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6201B5E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76AD1C8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6A2CB2F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4FDBCAF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E060F8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652DED07" w14:textId="77777777" w:rsidTr="002E5429">
        <w:trPr>
          <w:cantSplit/>
          <w:jc w:val="center"/>
        </w:trPr>
        <w:tc>
          <w:tcPr>
            <w:tcW w:w="2280" w:type="dxa"/>
          </w:tcPr>
          <w:p w14:paraId="4F4A1C97" w14:textId="77777777" w:rsidR="002662B2" w:rsidRPr="003D4ABF" w:rsidRDefault="002662B2" w:rsidP="002E5429">
            <w:pPr>
              <w:pStyle w:val="TAL"/>
              <w:rPr>
                <w:sz w:val="16"/>
                <w:szCs w:val="16"/>
              </w:rPr>
            </w:pPr>
            <w:r w:rsidRPr="003D4ABF">
              <w:rPr>
                <w:sz w:val="16"/>
                <w:szCs w:val="16"/>
              </w:rPr>
              <w:t>QoS Monitoring parameters</w:t>
            </w:r>
          </w:p>
        </w:tc>
        <w:tc>
          <w:tcPr>
            <w:tcW w:w="3544" w:type="dxa"/>
          </w:tcPr>
          <w:p w14:paraId="6937B77A" w14:textId="77777777" w:rsidR="002662B2" w:rsidRPr="003D4ABF" w:rsidRDefault="002662B2" w:rsidP="002E5429">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986AF5F" w14:textId="77777777" w:rsidR="002662B2" w:rsidRPr="003D4ABF" w:rsidRDefault="002662B2" w:rsidP="002E5429">
            <w:pPr>
              <w:pStyle w:val="TAC"/>
              <w:rPr>
                <w:sz w:val="16"/>
                <w:szCs w:val="16"/>
              </w:rPr>
            </w:pPr>
            <w:r w:rsidRPr="003D4ABF">
              <w:rPr>
                <w:sz w:val="16"/>
                <w:szCs w:val="16"/>
              </w:rPr>
              <w:t>AF</w:t>
            </w:r>
          </w:p>
        </w:tc>
        <w:tc>
          <w:tcPr>
            <w:tcW w:w="1134" w:type="dxa"/>
          </w:tcPr>
          <w:p w14:paraId="5F02802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7DFABA7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16D176AD"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7CC28AE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4E57F21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1EEF80D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3F4A2477" w14:textId="77777777" w:rsidTr="002E5429">
        <w:trPr>
          <w:cantSplit/>
          <w:jc w:val="center"/>
        </w:trPr>
        <w:tc>
          <w:tcPr>
            <w:tcW w:w="2280" w:type="dxa"/>
          </w:tcPr>
          <w:p w14:paraId="2DEAFF3C" w14:textId="77777777" w:rsidR="002662B2" w:rsidRPr="003D4ABF" w:rsidRDefault="002662B2" w:rsidP="002E5429">
            <w:pPr>
              <w:pStyle w:val="TAL"/>
              <w:rPr>
                <w:sz w:val="16"/>
                <w:szCs w:val="16"/>
              </w:rPr>
            </w:pPr>
            <w:r>
              <w:rPr>
                <w:sz w:val="16"/>
                <w:szCs w:val="16"/>
              </w:rPr>
              <w:t>Packet Delay Variation monitoring parameters</w:t>
            </w:r>
          </w:p>
        </w:tc>
        <w:tc>
          <w:tcPr>
            <w:tcW w:w="3544" w:type="dxa"/>
          </w:tcPr>
          <w:p w14:paraId="2B4E6489" w14:textId="77777777" w:rsidR="002662B2" w:rsidRPr="003D4ABF" w:rsidRDefault="002662B2" w:rsidP="002E5429">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79739709" w14:textId="77777777" w:rsidR="002662B2" w:rsidRPr="003D4ABF" w:rsidRDefault="002662B2" w:rsidP="002E5429">
            <w:pPr>
              <w:pStyle w:val="TAC"/>
              <w:rPr>
                <w:sz w:val="16"/>
                <w:szCs w:val="16"/>
              </w:rPr>
            </w:pPr>
            <w:r w:rsidRPr="003D4ABF">
              <w:rPr>
                <w:sz w:val="16"/>
                <w:szCs w:val="16"/>
              </w:rPr>
              <w:t>AF</w:t>
            </w:r>
          </w:p>
        </w:tc>
        <w:tc>
          <w:tcPr>
            <w:tcW w:w="1134" w:type="dxa"/>
          </w:tcPr>
          <w:p w14:paraId="6276281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69ED8D1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594B94A9" w14:textId="77777777" w:rsidR="002662B2" w:rsidRPr="003D4ABF" w:rsidRDefault="002662B2" w:rsidP="002E5429">
            <w:pPr>
              <w:pStyle w:val="TAC"/>
              <w:rPr>
                <w:rFonts w:eastAsia="SimSun"/>
                <w:sz w:val="16"/>
                <w:szCs w:val="16"/>
                <w:lang w:eastAsia="zh-CN"/>
              </w:rPr>
            </w:pPr>
          </w:p>
        </w:tc>
        <w:tc>
          <w:tcPr>
            <w:tcW w:w="1276" w:type="dxa"/>
          </w:tcPr>
          <w:p w14:paraId="4392EC4A" w14:textId="77777777" w:rsidR="002662B2" w:rsidRPr="003D4ABF" w:rsidRDefault="002662B2" w:rsidP="002E5429">
            <w:pPr>
              <w:pStyle w:val="TAC"/>
              <w:rPr>
                <w:rFonts w:eastAsia="SimSun"/>
                <w:sz w:val="16"/>
                <w:szCs w:val="16"/>
                <w:lang w:eastAsia="zh-CN"/>
              </w:rPr>
            </w:pPr>
          </w:p>
        </w:tc>
        <w:tc>
          <w:tcPr>
            <w:tcW w:w="1134" w:type="dxa"/>
          </w:tcPr>
          <w:p w14:paraId="767FA500" w14:textId="77777777" w:rsidR="002662B2" w:rsidRPr="003D4ABF" w:rsidRDefault="002662B2" w:rsidP="002E5429">
            <w:pPr>
              <w:pStyle w:val="TAC"/>
              <w:rPr>
                <w:rFonts w:eastAsia="SimSun"/>
                <w:sz w:val="16"/>
                <w:szCs w:val="16"/>
                <w:lang w:eastAsia="zh-CN"/>
              </w:rPr>
            </w:pPr>
          </w:p>
        </w:tc>
        <w:tc>
          <w:tcPr>
            <w:tcW w:w="1134" w:type="dxa"/>
          </w:tcPr>
          <w:p w14:paraId="19E9F434" w14:textId="77777777" w:rsidR="002662B2" w:rsidRPr="003D4ABF" w:rsidRDefault="002662B2" w:rsidP="002E5429">
            <w:pPr>
              <w:pStyle w:val="TAC"/>
              <w:rPr>
                <w:rFonts w:eastAsia="SimSun"/>
                <w:sz w:val="16"/>
                <w:szCs w:val="16"/>
                <w:lang w:eastAsia="zh-CN"/>
              </w:rPr>
            </w:pPr>
          </w:p>
        </w:tc>
      </w:tr>
      <w:tr w:rsidR="002662B2" w:rsidRPr="003D4ABF" w14:paraId="14185991" w14:textId="77777777" w:rsidTr="002E5429">
        <w:trPr>
          <w:cantSplit/>
          <w:jc w:val="center"/>
        </w:trPr>
        <w:tc>
          <w:tcPr>
            <w:tcW w:w="2280" w:type="dxa"/>
          </w:tcPr>
          <w:p w14:paraId="1A65BE34"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4C3E839E" w14:textId="77777777" w:rsidR="002662B2" w:rsidRPr="003D4ABF" w:rsidRDefault="002662B2" w:rsidP="002E5429">
            <w:pPr>
              <w:pStyle w:val="TAL"/>
              <w:rPr>
                <w:sz w:val="16"/>
                <w:szCs w:val="16"/>
              </w:rPr>
            </w:pPr>
            <w:r w:rsidRPr="003D4ABF">
              <w:rPr>
                <w:sz w:val="16"/>
                <w:szCs w:val="16"/>
              </w:rPr>
              <w:t>Credit is no longer available.</w:t>
            </w:r>
          </w:p>
        </w:tc>
        <w:tc>
          <w:tcPr>
            <w:tcW w:w="1276" w:type="dxa"/>
          </w:tcPr>
          <w:p w14:paraId="154C1D1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AF</w:t>
            </w:r>
          </w:p>
        </w:tc>
        <w:tc>
          <w:tcPr>
            <w:tcW w:w="1134" w:type="dxa"/>
          </w:tcPr>
          <w:p w14:paraId="2405BDC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0B4E1F6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4F17C7C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5E56EAF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4780D3E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44D49E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1123DD09" w14:textId="77777777" w:rsidTr="002E5429">
        <w:trPr>
          <w:cantSplit/>
          <w:jc w:val="center"/>
        </w:trPr>
        <w:tc>
          <w:tcPr>
            <w:tcW w:w="2280" w:type="dxa"/>
          </w:tcPr>
          <w:p w14:paraId="0530C9D3"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BB5555" w14:textId="77777777" w:rsidR="002662B2" w:rsidRPr="003D4ABF" w:rsidRDefault="002662B2" w:rsidP="002E5429">
            <w:pPr>
              <w:pStyle w:val="TAL"/>
              <w:rPr>
                <w:sz w:val="16"/>
                <w:szCs w:val="16"/>
              </w:rPr>
            </w:pPr>
            <w:r w:rsidRPr="003D4ABF">
              <w:rPr>
                <w:sz w:val="16"/>
                <w:szCs w:val="16"/>
              </w:rPr>
              <w:t>Credit has been reallocated after the former Out of credit indication.</w:t>
            </w:r>
          </w:p>
        </w:tc>
        <w:tc>
          <w:tcPr>
            <w:tcW w:w="1276" w:type="dxa"/>
          </w:tcPr>
          <w:p w14:paraId="1CC561C4"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AF</w:t>
            </w:r>
          </w:p>
        </w:tc>
        <w:tc>
          <w:tcPr>
            <w:tcW w:w="1134" w:type="dxa"/>
          </w:tcPr>
          <w:p w14:paraId="5B44656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69F3326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31E086C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0D9F94C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E1C56C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60394BF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583C24C7" w14:textId="77777777" w:rsidTr="002E5429">
        <w:trPr>
          <w:cantSplit/>
          <w:jc w:val="center"/>
        </w:trPr>
        <w:tc>
          <w:tcPr>
            <w:tcW w:w="2280" w:type="dxa"/>
          </w:tcPr>
          <w:p w14:paraId="27E34C62"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5F60239"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(NOTE 3)</w:t>
            </w:r>
          </w:p>
        </w:tc>
        <w:tc>
          <w:tcPr>
            <w:tcW w:w="3544" w:type="dxa"/>
          </w:tcPr>
          <w:p w14:paraId="59C02E81" w14:textId="77777777" w:rsidR="002662B2" w:rsidRPr="003D4ABF" w:rsidRDefault="002662B2" w:rsidP="002E5429">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CC4F6FC" w14:textId="77777777" w:rsidR="002662B2" w:rsidRPr="003D4ABF" w:rsidRDefault="002662B2" w:rsidP="002E5429">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6B43FF8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2AADEF87"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6DCAC4A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16E7978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4DAE0EB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297713B7"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3E2914C5" w14:textId="77777777" w:rsidTr="002E5429">
        <w:trPr>
          <w:cantSplit/>
          <w:jc w:val="center"/>
        </w:trPr>
        <w:tc>
          <w:tcPr>
            <w:tcW w:w="2280" w:type="dxa"/>
          </w:tcPr>
          <w:p w14:paraId="165BC335"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95C84B8" w14:textId="77777777" w:rsidR="002662B2" w:rsidRPr="003D4ABF" w:rsidRDefault="002662B2" w:rsidP="002E5429">
            <w:pPr>
              <w:pStyle w:val="TAL"/>
              <w:rPr>
                <w:sz w:val="16"/>
                <w:szCs w:val="16"/>
              </w:rPr>
            </w:pPr>
            <w:r w:rsidRPr="003D4ABF">
              <w:rPr>
                <w:sz w:val="16"/>
                <w:szCs w:val="16"/>
              </w:rPr>
              <w:t>The outcome of the request of service area coverage change.</w:t>
            </w:r>
          </w:p>
        </w:tc>
        <w:tc>
          <w:tcPr>
            <w:tcW w:w="1276" w:type="dxa"/>
          </w:tcPr>
          <w:p w14:paraId="4D5C771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AF</w:t>
            </w:r>
          </w:p>
        </w:tc>
        <w:tc>
          <w:tcPr>
            <w:tcW w:w="1134" w:type="dxa"/>
          </w:tcPr>
          <w:p w14:paraId="6F51649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208C569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5" w:type="dxa"/>
          </w:tcPr>
          <w:p w14:paraId="42E283A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06E131E7"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0844200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134" w:type="dxa"/>
          </w:tcPr>
          <w:p w14:paraId="388E178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791EED0F" w14:textId="77777777" w:rsidTr="002E5429">
        <w:trPr>
          <w:cantSplit/>
          <w:jc w:val="center"/>
        </w:trPr>
        <w:tc>
          <w:tcPr>
            <w:tcW w:w="2280" w:type="dxa"/>
          </w:tcPr>
          <w:p w14:paraId="490EA009"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11E4446" w14:textId="77777777" w:rsidR="002662B2" w:rsidRPr="003D4ABF" w:rsidRDefault="002662B2" w:rsidP="002E542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12E0474"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AF</w:t>
            </w:r>
          </w:p>
        </w:tc>
        <w:tc>
          <w:tcPr>
            <w:tcW w:w="1134" w:type="dxa"/>
          </w:tcPr>
          <w:p w14:paraId="2D6D9382"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5FC0B2F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5" w:type="dxa"/>
          </w:tcPr>
          <w:p w14:paraId="7E9FD97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5567B67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06CF4767"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58F2E3ED"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r>
      <w:tr w:rsidR="002662B2" w:rsidRPr="003D4ABF" w14:paraId="3BEF6DD2" w14:textId="77777777" w:rsidTr="002E5429">
        <w:trPr>
          <w:cantSplit/>
          <w:jc w:val="center"/>
        </w:trPr>
        <w:tc>
          <w:tcPr>
            <w:tcW w:w="2280" w:type="dxa"/>
          </w:tcPr>
          <w:p w14:paraId="32796338"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1" w:author="R01">
              <w:r>
                <w:rPr>
                  <w:rFonts w:eastAsia="SimSun"/>
                  <w:sz w:val="16"/>
                  <w:szCs w:val="16"/>
                  <w:lang w:eastAsia="zh-CN"/>
                </w:rPr>
                <w:t>,</w:t>
              </w:r>
            </w:ins>
          </w:p>
          <w:p w14:paraId="75E01E1A"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1EFC594" w14:textId="77777777" w:rsidR="002662B2" w:rsidRPr="003D4ABF" w:rsidRDefault="002662B2" w:rsidP="002E5429">
            <w:pPr>
              <w:pStyle w:val="TAL"/>
              <w:rPr>
                <w:sz w:val="16"/>
                <w:szCs w:val="16"/>
              </w:rPr>
            </w:pPr>
            <w:r w:rsidRPr="003D4ABF">
              <w:rPr>
                <w:sz w:val="16"/>
                <w:szCs w:val="16"/>
              </w:rPr>
              <w:t>The start or the stop of application traffic has been detected.</w:t>
            </w:r>
          </w:p>
        </w:tc>
        <w:tc>
          <w:tcPr>
            <w:tcW w:w="1276" w:type="dxa"/>
          </w:tcPr>
          <w:p w14:paraId="567B9B9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F0D3EC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1A2F5934"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5" w:type="dxa"/>
          </w:tcPr>
          <w:p w14:paraId="257DD6BD"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67A3E90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p w14:paraId="162E84C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(NOTE 4)</w:t>
            </w:r>
          </w:p>
        </w:tc>
        <w:tc>
          <w:tcPr>
            <w:tcW w:w="1134" w:type="dxa"/>
          </w:tcPr>
          <w:p w14:paraId="11A7E59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711E8C0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0F71194D" w14:textId="77777777" w:rsidTr="002E5429">
        <w:trPr>
          <w:cantSplit/>
          <w:jc w:val="center"/>
          <w:ins w:id="12" w:author="R01"/>
        </w:trPr>
        <w:tc>
          <w:tcPr>
            <w:tcW w:w="2280" w:type="dxa"/>
          </w:tcPr>
          <w:p w14:paraId="6B54D373" w14:textId="77777777" w:rsidR="002662B2" w:rsidRPr="003D4ABF" w:rsidRDefault="002662B2" w:rsidP="002E5429">
            <w:pPr>
              <w:pStyle w:val="TAL"/>
              <w:rPr>
                <w:ins w:id="13" w:author="R01"/>
                <w:rFonts w:eastAsia="SimSun"/>
                <w:sz w:val="16"/>
                <w:szCs w:val="16"/>
                <w:lang w:eastAsia="zh-CN"/>
              </w:rPr>
            </w:pPr>
            <w:ins w:id="14" w:author="R01">
              <w:r w:rsidRPr="002833ED">
                <w:rPr>
                  <w:rFonts w:eastAsia="SimSun"/>
                  <w:sz w:val="16"/>
                  <w:szCs w:val="16"/>
                  <w:lang w:eastAsia="zh-CN"/>
                </w:rPr>
                <w:t>UE reporting Connection Capabilities from associated URSP rule</w:t>
              </w:r>
            </w:ins>
          </w:p>
        </w:tc>
        <w:tc>
          <w:tcPr>
            <w:tcW w:w="3544" w:type="dxa"/>
          </w:tcPr>
          <w:p w14:paraId="3040CB87" w14:textId="77777777" w:rsidR="002662B2" w:rsidRPr="003D4ABF" w:rsidRDefault="002662B2" w:rsidP="002E5429">
            <w:pPr>
              <w:pStyle w:val="TAL"/>
              <w:rPr>
                <w:ins w:id="15" w:author="R01"/>
                <w:sz w:val="16"/>
                <w:szCs w:val="16"/>
              </w:rPr>
            </w:pPr>
            <w:ins w:id="16" w:author="R01">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 see clause 6.6.2.4.</w:t>
              </w:r>
            </w:ins>
          </w:p>
        </w:tc>
        <w:tc>
          <w:tcPr>
            <w:tcW w:w="1276" w:type="dxa"/>
          </w:tcPr>
          <w:p w14:paraId="40CCD17C" w14:textId="77777777" w:rsidR="002662B2" w:rsidRPr="003D4ABF" w:rsidRDefault="002662B2" w:rsidP="002E5429">
            <w:pPr>
              <w:pStyle w:val="TAC"/>
              <w:rPr>
                <w:ins w:id="17" w:author="R01"/>
                <w:rFonts w:eastAsia="SimSun"/>
                <w:sz w:val="16"/>
                <w:szCs w:val="16"/>
                <w:lang w:eastAsia="zh-CN"/>
              </w:rPr>
            </w:pPr>
            <w:ins w:id="18" w:author="R01">
              <w:r>
                <w:rPr>
                  <w:rFonts w:eastAsia="SimSun" w:hint="eastAsia"/>
                  <w:sz w:val="16"/>
                  <w:szCs w:val="16"/>
                  <w:lang w:eastAsia="zh-CN"/>
                </w:rPr>
                <w:t>P</w:t>
              </w:r>
              <w:r>
                <w:rPr>
                  <w:rFonts w:eastAsia="SimSun"/>
                  <w:sz w:val="16"/>
                  <w:szCs w:val="16"/>
                  <w:lang w:eastAsia="zh-CN"/>
                </w:rPr>
                <w:t>CF</w:t>
              </w:r>
            </w:ins>
          </w:p>
        </w:tc>
        <w:tc>
          <w:tcPr>
            <w:tcW w:w="1134" w:type="dxa"/>
          </w:tcPr>
          <w:p w14:paraId="0C8D5AEA" w14:textId="77777777" w:rsidR="002662B2" w:rsidRPr="003D4ABF" w:rsidRDefault="002662B2" w:rsidP="002E5429">
            <w:pPr>
              <w:pStyle w:val="TAC"/>
              <w:rPr>
                <w:ins w:id="19" w:author="R01"/>
                <w:rFonts w:eastAsia="SimSun"/>
                <w:sz w:val="16"/>
                <w:szCs w:val="16"/>
                <w:lang w:eastAsia="zh-CN"/>
              </w:rPr>
            </w:pPr>
            <w:ins w:id="20" w:author="R01">
              <w:r>
                <w:rPr>
                  <w:rFonts w:eastAsia="SimSun" w:hint="eastAsia"/>
                  <w:sz w:val="16"/>
                  <w:szCs w:val="16"/>
                  <w:lang w:eastAsia="zh-CN"/>
                </w:rPr>
                <w:t>N</w:t>
              </w:r>
              <w:r>
                <w:rPr>
                  <w:rFonts w:eastAsia="SimSun"/>
                  <w:sz w:val="16"/>
                  <w:szCs w:val="16"/>
                  <w:lang w:eastAsia="zh-CN"/>
                </w:rPr>
                <w:t>o</w:t>
              </w:r>
            </w:ins>
          </w:p>
        </w:tc>
        <w:tc>
          <w:tcPr>
            <w:tcW w:w="1276" w:type="dxa"/>
          </w:tcPr>
          <w:p w14:paraId="25E586D2" w14:textId="77777777" w:rsidR="002662B2" w:rsidRPr="003D4ABF" w:rsidRDefault="002662B2" w:rsidP="002E5429">
            <w:pPr>
              <w:pStyle w:val="TAC"/>
              <w:rPr>
                <w:ins w:id="21" w:author="R01"/>
                <w:rFonts w:eastAsia="SimSun"/>
                <w:sz w:val="16"/>
                <w:szCs w:val="16"/>
                <w:lang w:eastAsia="zh-CN"/>
              </w:rPr>
            </w:pPr>
            <w:ins w:id="22" w:author="R01">
              <w:r>
                <w:rPr>
                  <w:rFonts w:eastAsia="SimSun" w:hint="eastAsia"/>
                  <w:sz w:val="16"/>
                  <w:szCs w:val="16"/>
                  <w:lang w:eastAsia="zh-CN"/>
                </w:rPr>
                <w:t>N</w:t>
              </w:r>
              <w:r>
                <w:rPr>
                  <w:rFonts w:eastAsia="SimSun"/>
                  <w:sz w:val="16"/>
                  <w:szCs w:val="16"/>
                  <w:lang w:eastAsia="zh-CN"/>
                </w:rPr>
                <w:t>o</w:t>
              </w:r>
            </w:ins>
          </w:p>
        </w:tc>
        <w:tc>
          <w:tcPr>
            <w:tcW w:w="1275" w:type="dxa"/>
          </w:tcPr>
          <w:p w14:paraId="7171E886" w14:textId="77777777" w:rsidR="002662B2" w:rsidRPr="003D4ABF" w:rsidRDefault="002662B2" w:rsidP="002E5429">
            <w:pPr>
              <w:pStyle w:val="TAC"/>
              <w:rPr>
                <w:ins w:id="23" w:author="R01"/>
                <w:rFonts w:eastAsia="SimSun"/>
                <w:sz w:val="16"/>
                <w:szCs w:val="16"/>
                <w:lang w:eastAsia="zh-CN"/>
              </w:rPr>
            </w:pPr>
            <w:ins w:id="24" w:author="R01">
              <w:r>
                <w:rPr>
                  <w:rFonts w:eastAsia="SimSun" w:hint="eastAsia"/>
                  <w:sz w:val="16"/>
                  <w:szCs w:val="16"/>
                  <w:lang w:eastAsia="zh-CN"/>
                </w:rPr>
                <w:t>N</w:t>
              </w:r>
              <w:r>
                <w:rPr>
                  <w:rFonts w:eastAsia="SimSun"/>
                  <w:sz w:val="16"/>
                  <w:szCs w:val="16"/>
                  <w:lang w:eastAsia="zh-CN"/>
                </w:rPr>
                <w:t>o</w:t>
              </w:r>
            </w:ins>
          </w:p>
        </w:tc>
        <w:tc>
          <w:tcPr>
            <w:tcW w:w="1276" w:type="dxa"/>
          </w:tcPr>
          <w:p w14:paraId="39F24C66" w14:textId="77777777" w:rsidR="002662B2" w:rsidRPr="003D4ABF" w:rsidRDefault="002662B2" w:rsidP="002E5429">
            <w:pPr>
              <w:pStyle w:val="TAC"/>
              <w:rPr>
                <w:ins w:id="25" w:author="R01"/>
                <w:rFonts w:eastAsia="SimSun"/>
                <w:sz w:val="16"/>
                <w:szCs w:val="16"/>
                <w:lang w:eastAsia="zh-CN"/>
              </w:rPr>
            </w:pPr>
            <w:ins w:id="26" w:author="R01">
              <w:r>
                <w:rPr>
                  <w:rFonts w:eastAsia="SimSun" w:hint="eastAsia"/>
                  <w:sz w:val="16"/>
                  <w:szCs w:val="16"/>
                  <w:lang w:eastAsia="zh-CN"/>
                </w:rPr>
                <w:t>Y</w:t>
              </w:r>
              <w:r>
                <w:rPr>
                  <w:rFonts w:eastAsia="SimSun"/>
                  <w:sz w:val="16"/>
                  <w:szCs w:val="16"/>
                  <w:lang w:eastAsia="zh-CN"/>
                </w:rPr>
                <w:t>es</w:t>
              </w:r>
            </w:ins>
          </w:p>
        </w:tc>
        <w:tc>
          <w:tcPr>
            <w:tcW w:w="1134" w:type="dxa"/>
          </w:tcPr>
          <w:p w14:paraId="1F69B84D" w14:textId="77777777" w:rsidR="002662B2" w:rsidRPr="003D4ABF" w:rsidRDefault="002662B2" w:rsidP="002E5429">
            <w:pPr>
              <w:pStyle w:val="TAC"/>
              <w:rPr>
                <w:ins w:id="27" w:author="R01"/>
                <w:rFonts w:eastAsia="SimSun"/>
                <w:sz w:val="16"/>
                <w:szCs w:val="16"/>
                <w:lang w:eastAsia="zh-CN"/>
              </w:rPr>
            </w:pPr>
            <w:ins w:id="28" w:author="R01">
              <w:r>
                <w:rPr>
                  <w:rFonts w:eastAsia="SimSun" w:hint="eastAsia"/>
                  <w:sz w:val="16"/>
                  <w:szCs w:val="16"/>
                  <w:lang w:eastAsia="zh-CN"/>
                </w:rPr>
                <w:t>N</w:t>
              </w:r>
              <w:r>
                <w:rPr>
                  <w:rFonts w:eastAsia="SimSun"/>
                  <w:sz w:val="16"/>
                  <w:szCs w:val="16"/>
                  <w:lang w:eastAsia="zh-CN"/>
                </w:rPr>
                <w:t>o</w:t>
              </w:r>
            </w:ins>
          </w:p>
        </w:tc>
        <w:tc>
          <w:tcPr>
            <w:tcW w:w="1134" w:type="dxa"/>
          </w:tcPr>
          <w:p w14:paraId="35D0343F" w14:textId="77777777" w:rsidR="002662B2" w:rsidRPr="003D4ABF" w:rsidRDefault="002662B2" w:rsidP="002E5429">
            <w:pPr>
              <w:pStyle w:val="TAC"/>
              <w:rPr>
                <w:ins w:id="29" w:author="R01"/>
                <w:rFonts w:eastAsia="SimSun"/>
                <w:sz w:val="16"/>
                <w:szCs w:val="16"/>
                <w:lang w:eastAsia="zh-CN"/>
              </w:rPr>
            </w:pPr>
            <w:ins w:id="30" w:author="R01">
              <w:r>
                <w:rPr>
                  <w:rFonts w:eastAsia="SimSun" w:hint="eastAsia"/>
                  <w:sz w:val="16"/>
                  <w:szCs w:val="16"/>
                  <w:lang w:eastAsia="zh-CN"/>
                </w:rPr>
                <w:t>N</w:t>
              </w:r>
              <w:r>
                <w:rPr>
                  <w:rFonts w:eastAsia="SimSun"/>
                  <w:sz w:val="16"/>
                  <w:szCs w:val="16"/>
                  <w:lang w:eastAsia="zh-CN"/>
                </w:rPr>
                <w:t>o</w:t>
              </w:r>
            </w:ins>
          </w:p>
        </w:tc>
      </w:tr>
      <w:tr w:rsidR="002662B2" w:rsidRPr="003D4ABF" w14:paraId="0E679941" w14:textId="77777777" w:rsidTr="002E5429">
        <w:trPr>
          <w:cantSplit/>
          <w:jc w:val="center"/>
        </w:trPr>
        <w:tc>
          <w:tcPr>
            <w:tcW w:w="2280" w:type="dxa"/>
          </w:tcPr>
          <w:p w14:paraId="00E44C3C"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514D422F" w14:textId="77777777" w:rsidR="002662B2" w:rsidRPr="003D4ABF" w:rsidRDefault="002662B2" w:rsidP="002E5429">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1BF0DB3F" w14:textId="77777777" w:rsidR="002662B2" w:rsidRPr="003D4ABF" w:rsidRDefault="002662B2" w:rsidP="002E5429">
            <w:pPr>
              <w:pStyle w:val="TAC"/>
              <w:rPr>
                <w:rFonts w:eastAsia="SimSun"/>
                <w:sz w:val="16"/>
                <w:szCs w:val="16"/>
                <w:lang w:eastAsia="zh-CN"/>
              </w:rPr>
            </w:pPr>
            <w:r w:rsidRPr="003D4ABF">
              <w:rPr>
                <w:sz w:val="16"/>
                <w:szCs w:val="16"/>
              </w:rPr>
              <w:t>AF</w:t>
            </w:r>
          </w:p>
        </w:tc>
        <w:tc>
          <w:tcPr>
            <w:tcW w:w="1134" w:type="dxa"/>
          </w:tcPr>
          <w:p w14:paraId="0217BA7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6359DC2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09605583"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6" w:type="dxa"/>
          </w:tcPr>
          <w:p w14:paraId="4FBD3EA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2A1A8CF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579F1EA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14AB1C73" w14:textId="77777777" w:rsidTr="002E5429">
        <w:trPr>
          <w:cantSplit/>
          <w:jc w:val="center"/>
        </w:trPr>
        <w:tc>
          <w:tcPr>
            <w:tcW w:w="2280" w:type="dxa"/>
          </w:tcPr>
          <w:p w14:paraId="376F0903"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39B98CFC" w14:textId="77777777" w:rsidR="002662B2" w:rsidRPr="003D4ABF" w:rsidRDefault="002662B2" w:rsidP="002E5429">
            <w:pPr>
              <w:pStyle w:val="TAL"/>
              <w:rPr>
                <w:sz w:val="16"/>
                <w:szCs w:val="16"/>
              </w:rPr>
            </w:pPr>
            <w:r w:rsidRPr="003D4ABF">
              <w:rPr>
                <w:sz w:val="16"/>
                <w:szCs w:val="16"/>
              </w:rPr>
              <w:t>The PDUID assigned to a UE has changed.</w:t>
            </w:r>
          </w:p>
        </w:tc>
        <w:tc>
          <w:tcPr>
            <w:tcW w:w="1276" w:type="dxa"/>
          </w:tcPr>
          <w:p w14:paraId="1E6271A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5G DDNMF</w:t>
            </w:r>
          </w:p>
        </w:tc>
        <w:tc>
          <w:tcPr>
            <w:tcW w:w="1134" w:type="dxa"/>
          </w:tcPr>
          <w:p w14:paraId="41AF89F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064C57D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5" w:type="dxa"/>
          </w:tcPr>
          <w:p w14:paraId="39D3ADA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08B9968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52D01E4B"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134" w:type="dxa"/>
          </w:tcPr>
          <w:p w14:paraId="15270302"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3C388613" w14:textId="77777777" w:rsidTr="002E5429">
        <w:trPr>
          <w:cantSplit/>
          <w:jc w:val="center"/>
        </w:trPr>
        <w:tc>
          <w:tcPr>
            <w:tcW w:w="2280" w:type="dxa"/>
          </w:tcPr>
          <w:p w14:paraId="036F2E84" w14:textId="77777777" w:rsidR="002662B2" w:rsidRPr="003D4ABF" w:rsidRDefault="002662B2" w:rsidP="002E5429">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B581D0C" w14:textId="77777777" w:rsidR="002662B2" w:rsidRPr="003D4ABF" w:rsidRDefault="002662B2" w:rsidP="002E5429">
            <w:pPr>
              <w:pStyle w:val="TAL"/>
              <w:rPr>
                <w:sz w:val="16"/>
                <w:szCs w:val="16"/>
              </w:rPr>
            </w:pPr>
            <w:r w:rsidRPr="003D4ABF">
              <w:rPr>
                <w:sz w:val="16"/>
                <w:szCs w:val="16"/>
              </w:rPr>
              <w:t>The establishment or termination of a SM Policy Association is reported</w:t>
            </w:r>
          </w:p>
        </w:tc>
        <w:tc>
          <w:tcPr>
            <w:tcW w:w="1276" w:type="dxa"/>
          </w:tcPr>
          <w:p w14:paraId="5E5F3DC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PCF</w:t>
            </w:r>
          </w:p>
        </w:tc>
        <w:tc>
          <w:tcPr>
            <w:tcW w:w="1134" w:type="dxa"/>
          </w:tcPr>
          <w:p w14:paraId="06D30FF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6A18EB9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5" w:type="dxa"/>
          </w:tcPr>
          <w:p w14:paraId="59131722"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4C6B694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p w14:paraId="4FB311FA"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(NOTE 7)</w:t>
            </w:r>
          </w:p>
        </w:tc>
        <w:tc>
          <w:tcPr>
            <w:tcW w:w="1134" w:type="dxa"/>
          </w:tcPr>
          <w:p w14:paraId="23C57259"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68C0819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r>
      <w:tr w:rsidR="002662B2" w:rsidRPr="003D4ABF" w14:paraId="2A764704" w14:textId="77777777" w:rsidTr="002E5429">
        <w:trPr>
          <w:cantSplit/>
          <w:jc w:val="center"/>
        </w:trPr>
        <w:tc>
          <w:tcPr>
            <w:tcW w:w="2280" w:type="dxa"/>
          </w:tcPr>
          <w:p w14:paraId="5F7C6948" w14:textId="77777777" w:rsidR="002662B2" w:rsidRPr="003D4ABF" w:rsidRDefault="002662B2" w:rsidP="002E5429">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42DFDBF4" w14:textId="77777777" w:rsidR="002662B2" w:rsidRPr="003D4ABF" w:rsidRDefault="002662B2" w:rsidP="002E5429">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105EF97" w14:textId="77777777" w:rsidR="002662B2" w:rsidRPr="003D4ABF" w:rsidRDefault="002662B2" w:rsidP="002E5429">
            <w:pPr>
              <w:pStyle w:val="TAC"/>
              <w:rPr>
                <w:rFonts w:eastAsia="SimSun"/>
                <w:sz w:val="16"/>
                <w:szCs w:val="16"/>
                <w:lang w:eastAsia="zh-CN"/>
              </w:rPr>
            </w:pPr>
            <w:r>
              <w:rPr>
                <w:rFonts w:eastAsia="SimSun"/>
                <w:sz w:val="16"/>
                <w:szCs w:val="16"/>
                <w:lang w:eastAsia="zh-CN"/>
              </w:rPr>
              <w:t>TSCTSF</w:t>
            </w:r>
          </w:p>
        </w:tc>
        <w:tc>
          <w:tcPr>
            <w:tcW w:w="1134" w:type="dxa"/>
          </w:tcPr>
          <w:p w14:paraId="7BC5466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5A2BA3E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573AD850"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07894C48"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9402A1E"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6D9C9112" w14:textId="77777777" w:rsidR="002662B2" w:rsidRPr="003D4ABF" w:rsidRDefault="002662B2" w:rsidP="002E5429">
            <w:pPr>
              <w:pStyle w:val="TAC"/>
              <w:rPr>
                <w:rFonts w:eastAsia="SimSun"/>
                <w:sz w:val="16"/>
                <w:szCs w:val="16"/>
                <w:lang w:eastAsia="zh-CN"/>
              </w:rPr>
            </w:pPr>
          </w:p>
        </w:tc>
      </w:tr>
      <w:tr w:rsidR="002662B2" w:rsidRPr="003D4ABF" w14:paraId="6A8CFA36" w14:textId="77777777" w:rsidTr="002E5429">
        <w:trPr>
          <w:cantSplit/>
          <w:jc w:val="center"/>
        </w:trPr>
        <w:tc>
          <w:tcPr>
            <w:tcW w:w="2280" w:type="dxa"/>
          </w:tcPr>
          <w:p w14:paraId="168F3873" w14:textId="77777777" w:rsidR="002662B2" w:rsidRPr="003D4ABF" w:rsidRDefault="002662B2" w:rsidP="002E5429">
            <w:pPr>
              <w:pStyle w:val="TAL"/>
              <w:rPr>
                <w:rFonts w:eastAsia="SimSun"/>
                <w:sz w:val="16"/>
                <w:szCs w:val="16"/>
                <w:lang w:eastAsia="zh-CN"/>
              </w:rPr>
            </w:pPr>
            <w:r>
              <w:rPr>
                <w:rFonts w:eastAsia="SimSun"/>
                <w:sz w:val="16"/>
                <w:szCs w:val="16"/>
                <w:lang w:eastAsia="zh-CN"/>
              </w:rPr>
              <w:t>Notification on BAT offset</w:t>
            </w:r>
          </w:p>
        </w:tc>
        <w:tc>
          <w:tcPr>
            <w:tcW w:w="3544" w:type="dxa"/>
          </w:tcPr>
          <w:p w14:paraId="0F755F02" w14:textId="77777777" w:rsidR="002662B2" w:rsidRPr="003D4ABF" w:rsidRDefault="002662B2" w:rsidP="002E5429">
            <w:pPr>
              <w:pStyle w:val="TAL"/>
              <w:rPr>
                <w:sz w:val="16"/>
                <w:szCs w:val="16"/>
              </w:rPr>
            </w:pPr>
            <w:r>
              <w:rPr>
                <w:sz w:val="16"/>
                <w:szCs w:val="16"/>
              </w:rPr>
              <w:t>The PCF reports the BAT offset and optionally the adjusted periodicity that has been received from the SMF</w:t>
            </w:r>
          </w:p>
        </w:tc>
        <w:tc>
          <w:tcPr>
            <w:tcW w:w="1276" w:type="dxa"/>
          </w:tcPr>
          <w:p w14:paraId="24CA914A" w14:textId="77777777" w:rsidR="002662B2" w:rsidRPr="003D4ABF" w:rsidRDefault="002662B2" w:rsidP="002E5429">
            <w:pPr>
              <w:pStyle w:val="TAC"/>
              <w:rPr>
                <w:rFonts w:eastAsia="SimSun"/>
                <w:sz w:val="16"/>
                <w:szCs w:val="16"/>
                <w:lang w:eastAsia="zh-CN"/>
              </w:rPr>
            </w:pPr>
            <w:r>
              <w:rPr>
                <w:rFonts w:eastAsia="SimSun"/>
                <w:sz w:val="16"/>
                <w:szCs w:val="16"/>
                <w:lang w:eastAsia="zh-CN"/>
              </w:rPr>
              <w:t>TSCTSF</w:t>
            </w:r>
          </w:p>
        </w:tc>
        <w:tc>
          <w:tcPr>
            <w:tcW w:w="1134" w:type="dxa"/>
          </w:tcPr>
          <w:p w14:paraId="0A349B41"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1F34B826"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Yes</w:t>
            </w:r>
          </w:p>
        </w:tc>
        <w:tc>
          <w:tcPr>
            <w:tcW w:w="1275" w:type="dxa"/>
          </w:tcPr>
          <w:p w14:paraId="448951BC"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276" w:type="dxa"/>
          </w:tcPr>
          <w:p w14:paraId="63118185"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31A2BE8F" w14:textId="77777777" w:rsidR="002662B2" w:rsidRPr="003D4ABF" w:rsidRDefault="002662B2" w:rsidP="002E5429">
            <w:pPr>
              <w:pStyle w:val="TAC"/>
              <w:rPr>
                <w:rFonts w:eastAsia="SimSun"/>
                <w:sz w:val="16"/>
                <w:szCs w:val="16"/>
                <w:lang w:eastAsia="zh-CN"/>
              </w:rPr>
            </w:pPr>
            <w:r w:rsidRPr="003D4ABF">
              <w:rPr>
                <w:rFonts w:eastAsia="SimSun"/>
                <w:sz w:val="16"/>
                <w:szCs w:val="16"/>
                <w:lang w:eastAsia="zh-CN"/>
              </w:rPr>
              <w:t>No</w:t>
            </w:r>
          </w:p>
        </w:tc>
        <w:tc>
          <w:tcPr>
            <w:tcW w:w="1134" w:type="dxa"/>
          </w:tcPr>
          <w:p w14:paraId="4B75355C" w14:textId="77777777" w:rsidR="002662B2" w:rsidRPr="003D4ABF" w:rsidRDefault="002662B2" w:rsidP="002E5429">
            <w:pPr>
              <w:pStyle w:val="TAC"/>
              <w:rPr>
                <w:rFonts w:eastAsia="SimSun"/>
                <w:sz w:val="16"/>
                <w:szCs w:val="16"/>
                <w:lang w:eastAsia="zh-CN"/>
              </w:rPr>
            </w:pPr>
          </w:p>
        </w:tc>
      </w:tr>
      <w:tr w:rsidR="002662B2" w:rsidRPr="0071147F" w14:paraId="2BE29D11" w14:textId="77777777" w:rsidTr="002E5429">
        <w:trPr>
          <w:cantSplit/>
          <w:jc w:val="center"/>
        </w:trPr>
        <w:tc>
          <w:tcPr>
            <w:tcW w:w="14329" w:type="dxa"/>
            <w:gridSpan w:val="9"/>
          </w:tcPr>
          <w:p w14:paraId="3D67EA1F" w14:textId="77777777" w:rsidR="002662B2" w:rsidRPr="0071147F" w:rsidRDefault="002662B2" w:rsidP="002E542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68D6E71" w14:textId="77777777" w:rsidR="002662B2" w:rsidRPr="0071147F" w:rsidRDefault="002662B2" w:rsidP="002E542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AD2D453" w14:textId="77777777" w:rsidR="002662B2" w:rsidRPr="0071147F" w:rsidRDefault="002662B2" w:rsidP="002E542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5281D83" w14:textId="77777777" w:rsidR="002662B2" w:rsidRPr="0071147F" w:rsidRDefault="002662B2" w:rsidP="002E542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F010E9E" w14:textId="77777777" w:rsidR="002662B2" w:rsidRPr="0071147F" w:rsidRDefault="002662B2" w:rsidP="002E542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69AB00B" w14:textId="77777777" w:rsidR="002662B2" w:rsidRPr="0071147F" w:rsidRDefault="002662B2" w:rsidP="002E542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7607E85" w14:textId="77777777" w:rsidR="002662B2" w:rsidRPr="0071147F" w:rsidRDefault="002662B2" w:rsidP="002E542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2FB06C78" w14:textId="77777777" w:rsidR="002662B2" w:rsidRPr="003D4ABF" w:rsidRDefault="002662B2" w:rsidP="002662B2"/>
    <w:p w14:paraId="1E3E0286" w14:textId="77777777" w:rsidR="002662B2" w:rsidRPr="003D4ABF" w:rsidRDefault="002662B2" w:rsidP="002662B2">
      <w:pPr>
        <w:sectPr w:rsidR="002662B2" w:rsidRPr="003D4ABF" w:rsidSect="000351D0">
          <w:footnotePr>
            <w:numRestart w:val="eachSect"/>
          </w:footnotePr>
          <w:pgSz w:w="16840" w:h="11907" w:orient="landscape" w:code="9"/>
          <w:pgMar w:top="1134" w:right="1418" w:bottom="1134" w:left="1134" w:header="851" w:footer="340" w:gutter="0"/>
          <w:cols w:space="720"/>
          <w:formProt w:val="0"/>
        </w:sectPr>
      </w:pPr>
    </w:p>
    <w:p w14:paraId="4BF39ABB" w14:textId="116FB0B1" w:rsidR="002662B2" w:rsidRPr="003D4ABF" w:rsidRDefault="002662B2" w:rsidP="002662B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B83DFC8" w14:textId="77777777" w:rsidR="002662B2" w:rsidRPr="003D4ABF" w:rsidRDefault="002662B2" w:rsidP="002662B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D2CF26A" w14:textId="77777777" w:rsidR="002662B2" w:rsidRPr="003D4ABF" w:rsidRDefault="002662B2" w:rsidP="002662B2">
      <w:r w:rsidRPr="003D4ABF">
        <w:t>If an AF requests the PCF to report on the signalling path status, for the AF session, the PCF shall, upon indication of removal of PCC Rules identifying signalling traffic from the SMF report it to the AF.</w:t>
      </w:r>
    </w:p>
    <w:p w14:paraId="705CC8E3" w14:textId="77777777" w:rsidR="002662B2" w:rsidRPr="003D4ABF" w:rsidRDefault="002662B2" w:rsidP="002662B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2939A63" w14:textId="77777777" w:rsidR="002662B2" w:rsidRDefault="002662B2" w:rsidP="002662B2">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3968D6C" w14:textId="77777777" w:rsidR="002662B2" w:rsidRDefault="002662B2" w:rsidP="002662B2">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1BC50B0" w14:textId="77777777" w:rsidR="002662B2" w:rsidRPr="003D4ABF" w:rsidRDefault="002662B2" w:rsidP="002662B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702B5B" w14:textId="77777777" w:rsidR="002662B2" w:rsidRPr="003D4ABF" w:rsidRDefault="002662B2" w:rsidP="002662B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A3C1D78" w14:textId="77777777" w:rsidR="002662B2" w:rsidRPr="003D4ABF" w:rsidRDefault="002662B2" w:rsidP="002662B2">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F437582" w14:textId="77777777" w:rsidR="002662B2" w:rsidRPr="003D4ABF" w:rsidRDefault="002662B2" w:rsidP="002662B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31" w:author="R01">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09FFF23E" w14:textId="77777777" w:rsidR="002662B2" w:rsidRPr="003D4ABF" w:rsidRDefault="002662B2" w:rsidP="002662B2">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AFCEB4C" w14:textId="77777777" w:rsidR="002662B2" w:rsidRDefault="002662B2" w:rsidP="002662B2">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3DB93FC" w14:textId="77777777" w:rsidR="002662B2" w:rsidRDefault="002662B2" w:rsidP="002662B2">
      <w:pPr>
        <w:pStyle w:val="NO"/>
      </w:pPr>
      <w:r>
        <w:t>NOTE 2:</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69C8E810" w14:textId="77777777" w:rsidR="002662B2" w:rsidRDefault="002662B2" w:rsidP="002662B2">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B7B8C85" w14:textId="77777777" w:rsidR="002662B2" w:rsidRPr="003D4ABF" w:rsidRDefault="002662B2" w:rsidP="002662B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DCABAEF" w14:textId="77777777" w:rsidR="002662B2" w:rsidRPr="003D4ABF" w:rsidRDefault="002662B2" w:rsidP="002662B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5723CE3" w14:textId="77777777" w:rsidR="002662B2" w:rsidRPr="003D4ABF" w:rsidRDefault="002662B2" w:rsidP="002662B2">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A96B70B" w14:textId="77777777" w:rsidR="002662B2" w:rsidRPr="003D4ABF" w:rsidRDefault="002662B2" w:rsidP="002662B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2F8EE06" w14:textId="77777777" w:rsidR="002662B2" w:rsidRPr="003D4ABF" w:rsidRDefault="002662B2" w:rsidP="002662B2">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42D02B87" w14:textId="1071D6FE" w:rsidR="002662B2" w:rsidRDefault="002662B2" w:rsidP="002662B2">
      <w:pPr>
        <w:rPr>
          <w:ins w:id="32" w:author="R01"/>
        </w:rPr>
      </w:pPr>
      <w:r w:rsidRPr="003D4ABF">
        <w:t>A request to report Start of application traffic detection and Stop</w:t>
      </w:r>
      <w:r w:rsidR="00BC150B" w:rsidRPr="003D4ABF">
        <w:t xml:space="preserve"> </w:t>
      </w:r>
      <w:r w:rsidRPr="003D4ABF">
        <w:t xml:space="preserve">of application traffic detection triggers the reporting when the PCF receives start of application traffic detection event or stop of application traffic detection event from SMF. </w:t>
      </w:r>
      <w:bookmarkStart w:id="33" w:name="_Hlk131585011"/>
      <w:r w:rsidRPr="003D4ABF">
        <w:t>The reception of a subscription to this event triggers the setting of the corresponding Policy Control Request Trigger to SMF, if not already subscribed.</w:t>
      </w:r>
      <w:bookmarkEnd w:id="33"/>
    </w:p>
    <w:p w14:paraId="4722C198" w14:textId="77777777" w:rsidR="002662B2" w:rsidRPr="003D4ABF" w:rsidRDefault="002662B2" w:rsidP="002662B2">
      <w:ins w:id="34" w:author="R01">
        <w:r>
          <w:t xml:space="preserve">A request to forward </w:t>
        </w:r>
        <w:r w:rsidRPr="002833ED">
          <w:t xml:space="preserve">UE reporting Connection Capabilities </w:t>
        </w:r>
        <w:r w:rsidRPr="0001558D">
          <w:t>from an</w:t>
        </w:r>
        <w:r>
          <w:t xml:space="preserve"> </w:t>
        </w:r>
        <w:r w:rsidRPr="002833ED">
          <w:t xml:space="preserve">associated URSP rule </w:t>
        </w:r>
        <w:r w:rsidRPr="00D15160">
          <w:t>triggers the reporting when the PCF receives</w:t>
        </w:r>
        <w:r>
          <w:t xml:space="preserve"> </w:t>
        </w:r>
        <w:r w:rsidRPr="00D15160">
          <w:t>UE reporting of URSP rule enforcement information</w:t>
        </w:r>
        <w:r>
          <w:t xml:space="preserve"> from the SMF matching specific Connection Capabilities (see clause 6.6.2.4). The request may include SUPI(s), DNN(s) and/or S-NSSAI(s) to which the request applies. The PCF includes the received Connection Capabilities and PDU session information including PDU session ID, t</w:t>
        </w:r>
        <w:r w:rsidRPr="0026466B">
          <w:t>he allocated UE address/prefix, SUPI, DNN, S-NSSAI, SSC Mode, Access Type, RSN, PDU Session Pair ID</w:t>
        </w:r>
        <w:r>
          <w:t xml:space="preserve">. </w:t>
        </w:r>
        <w:r w:rsidRPr="00526A0B">
          <w:t xml:space="preserve">The </w:t>
        </w:r>
        <w:r w:rsidRPr="00526A0B">
          <w:lastRenderedPageBreak/>
          <w:t>reception of a subscription to this event triggers the setting of the corresponding Policy Control Request Trigger to SMF, if not already subscribed.</w:t>
        </w:r>
      </w:ins>
    </w:p>
    <w:p w14:paraId="1B69BF1C" w14:textId="77777777" w:rsidR="002662B2" w:rsidRDefault="002662B2" w:rsidP="002662B2">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2D55550" w14:textId="77777777" w:rsidR="002662B2" w:rsidRDefault="002662B2" w:rsidP="002662B2">
      <w:pPr>
        <w:pStyle w:val="NO"/>
      </w:pPr>
      <w:r>
        <w:t>NOTE 3:</w:t>
      </w:r>
      <w:r>
        <w:tab/>
        <w:t>The restriction of the bulk subscription to a specific combination of S-NSSAI and DNN avoids excessive signalling load.</w:t>
      </w:r>
    </w:p>
    <w:p w14:paraId="0D36A420" w14:textId="77777777" w:rsidR="002662B2" w:rsidRPr="003D4ABF" w:rsidRDefault="002662B2" w:rsidP="002662B2">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4430CBC" w14:textId="77777777" w:rsidR="002662B2" w:rsidRPr="003D4ABF" w:rsidRDefault="002662B2" w:rsidP="002662B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B4C491D" w14:textId="661CFF57" w:rsidR="002662B2" w:rsidRPr="003D4ABF" w:rsidRDefault="002662B2" w:rsidP="002662B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89D9595" w14:textId="5E32390D" w:rsidR="002662B2" w:rsidRPr="003D4ABF" w:rsidRDefault="002662B2" w:rsidP="002662B2">
      <w:r>
        <w:t>If the TSCTSF requests the PCF notifications for reporting of extra UE addresses, the PCF shall provide the extra UE addresses allocated to the PDU Session due to Framed Routes or I</w:t>
      </w:r>
      <w:r w:rsidR="00BC150B">
        <w:t>p</w:t>
      </w:r>
      <w:r>
        <w:t>v6 prefix delegation. The report shall include the actual list of I</w:t>
      </w:r>
      <w:r w:rsidR="00BC150B">
        <w:t>p</w:t>
      </w:r>
      <w:r>
        <w:t>v4 address masks or a list of I</w:t>
      </w:r>
      <w:r w:rsidR="00BC150B">
        <w:t>p</w:t>
      </w:r>
      <w:r>
        <w:t>v6 prefixes as currently allocated.</w:t>
      </w:r>
    </w:p>
    <w:p w14:paraId="308049E0" w14:textId="77777777" w:rsidR="002662B2" w:rsidRPr="003D4ABF" w:rsidRDefault="002662B2" w:rsidP="002662B2">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49EDA8F" w14:textId="246D6F35" w:rsidR="002662B2" w:rsidRDefault="002662B2" w:rsidP="002662B2">
      <w:pPr>
        <w:pStyle w:val="EditorsNote"/>
      </w:pPr>
      <w:del w:id="35" w:author="R01">
        <w:r w:rsidDel="008362D8">
          <w:delText>Editor</w:delText>
        </w:r>
      </w:del>
      <w:del w:id="36" w:author="Colom Ikuno, Josep" w:date="2023-05-04T12:22:00Z">
        <w:r w:rsidDel="00BC150B">
          <w:delText>'</w:delText>
        </w:r>
      </w:del>
      <w:del w:id="37" w:author="R01">
        <w:r w:rsidDel="008362D8">
          <w:delText>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D338508" w14:textId="77777777" w:rsidR="002662B2" w:rsidRPr="008F6220" w:rsidRDefault="002662B2" w:rsidP="002662B2">
      <w:pPr>
        <w:pStyle w:val="StartEndofChange"/>
      </w:pPr>
      <w:r w:rsidRPr="00DA71DF">
        <w:t xml:space="preserve">* * * </w:t>
      </w:r>
      <w:r>
        <w:t>Next</w:t>
      </w:r>
      <w:r w:rsidRPr="00DA71DF">
        <w:t xml:space="preserve"> Change</w:t>
      </w:r>
      <w:r>
        <w:t xml:space="preserve"> </w:t>
      </w:r>
      <w:r w:rsidRPr="00DA71DF">
        <w:t>* * *</w:t>
      </w:r>
    </w:p>
    <w:p w14:paraId="5C8338A8" w14:textId="77777777" w:rsidR="002662B2" w:rsidRDefault="002662B2" w:rsidP="002662B2">
      <w:pPr>
        <w:pStyle w:val="berschrift3"/>
      </w:pPr>
      <w:bookmarkStart w:id="38" w:name="_Toc131529302"/>
      <w:r>
        <w:t>6.1.6</w:t>
      </w:r>
      <w:r>
        <w:tab/>
        <w:t>Policy control decisions based on awareness of URSP rule enforcement</w:t>
      </w:r>
      <w:bookmarkEnd w:id="38"/>
    </w:p>
    <w:p w14:paraId="31215A13" w14:textId="77777777" w:rsidR="002662B2" w:rsidRDefault="002662B2" w:rsidP="002662B2">
      <w:pPr>
        <w:pStyle w:val="berschrift4"/>
      </w:pPr>
      <w:bookmarkStart w:id="39" w:name="_Toc131529303"/>
      <w:r>
        <w:t>6.1.6.1</w:t>
      </w:r>
      <w:r>
        <w:tab/>
        <w:t>General</w:t>
      </w:r>
      <w:bookmarkEnd w:id="39"/>
    </w:p>
    <w:p w14:paraId="67896AF5" w14:textId="77777777" w:rsidR="002662B2" w:rsidRDefault="002662B2" w:rsidP="002662B2">
      <w:r>
        <w:t>Based on operator policy, the PCF may</w:t>
      </w:r>
      <w:ins w:id="40" w:author="R01">
        <w:r>
          <w:t xml:space="preserve">, together with any other input for PCC decisions (see clause </w:t>
        </w:r>
        <w:r w:rsidRPr="00BA2FA0">
          <w:t>6.2.1.2</w:t>
        </w:r>
        <w:r>
          <w:t>),</w:t>
        </w:r>
      </w:ins>
      <w:r>
        <w:t xml:space="preserve"> make policy control decisions based on awareness of URSP rule enforcement for an application by using the following mechanisms:</w:t>
      </w:r>
    </w:p>
    <w:p w14:paraId="1DD933F7" w14:textId="77777777" w:rsidR="002662B2" w:rsidRDefault="002662B2" w:rsidP="002662B2">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30AB40FB" w14:textId="77777777" w:rsidR="002662B2" w:rsidRDefault="002662B2" w:rsidP="002662B2">
      <w:pPr>
        <w:pStyle w:val="B1"/>
      </w:pPr>
      <w:r>
        <w:t>-</w:t>
      </w:r>
      <w:r>
        <w:tab/>
        <w:t>Policy control decisions based on awareness of URSP rule enforcement without UE assistance: PCF may make policy control decisions without involving UE based on application detection as illustrated in clause 6.1.6.3.</w:t>
      </w:r>
    </w:p>
    <w:p w14:paraId="34E8A424" w14:textId="77777777" w:rsidR="002662B2" w:rsidRDefault="002662B2" w:rsidP="002662B2">
      <w:pPr>
        <w:pStyle w:val="B1"/>
        <w:rPr>
          <w:color w:val="FF0000"/>
          <w:lang w:eastAsia="zh-CN"/>
        </w:rPr>
      </w:pPr>
      <w:r w:rsidDel="008C14F9">
        <w:rPr>
          <w:color w:val="FF0000"/>
          <w:lang w:eastAsia="zh-CN"/>
        </w:rPr>
        <w:lastRenderedPageBreak/>
        <w:t xml:space="preserve"> </w:t>
      </w:r>
      <w:r>
        <w:rPr>
          <w:color w:val="FF0000"/>
          <w:lang w:eastAsia="zh-CN"/>
        </w:rPr>
        <w:t>Editor’s note: the description on PCC rule generation based on pre-configured URSP rules is FFS.</w:t>
      </w:r>
    </w:p>
    <w:p w14:paraId="5BEDD371" w14:textId="77777777" w:rsidR="002662B2" w:rsidRDefault="002662B2" w:rsidP="002662B2">
      <w:pPr>
        <w:pStyle w:val="B1"/>
        <w:ind w:left="0" w:firstLine="0"/>
        <w:rPr>
          <w:ins w:id="41" w:author="R01"/>
          <w:lang w:eastAsia="zh-CN"/>
        </w:rPr>
      </w:pPr>
      <w:ins w:id="42" w:author="R01">
        <w:r>
          <w:rPr>
            <w:rFonts w:hint="eastAsia"/>
            <w:lang w:eastAsia="zh-CN"/>
          </w:rPr>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4DD57223" w14:textId="77777777" w:rsidR="002662B2" w:rsidRDefault="002662B2" w:rsidP="002662B2">
      <w:pPr>
        <w:pStyle w:val="berschrift4"/>
      </w:pPr>
      <w:bookmarkStart w:id="43" w:name="_Toc131529304"/>
      <w:r>
        <w:t>6.1.6.2</w:t>
      </w:r>
      <w:r>
        <w:tab/>
        <w:t>Policy control decisions based on awareness of URSP rule enforcement with UE assistance</w:t>
      </w:r>
      <w:bookmarkEnd w:id="43"/>
    </w:p>
    <w:p w14:paraId="10888BA0" w14:textId="77777777" w:rsidR="002662B2" w:rsidRDefault="002662B2" w:rsidP="002662B2">
      <w:r>
        <w:t>The PCF may obtain UE reporting of URSP rule enforcement as described in clause 6.6.2.4.</w:t>
      </w:r>
    </w:p>
    <w:p w14:paraId="6161239C" w14:textId="1F00183A" w:rsidR="002662B2" w:rsidRDefault="002662B2" w:rsidP="002662B2">
      <w:r>
        <w:t xml:space="preserve">Based on the received URSP rule enforcement information, the PCF for the PDU Session </w:t>
      </w:r>
      <w:r w:rsidRPr="00482580">
        <w:t>may interact with the PCF</w:t>
      </w:r>
      <w:r>
        <w:t xml:space="preserve"> for the UE</w:t>
      </w:r>
      <w:ins w:id="44" w:author="R01">
        <w:r>
          <w:t xml:space="preserve"> as described in </w:t>
        </w:r>
        <w:del w:id="45" w:author="Colom Ikuno, Josep" w:date="2023-05-04T12:22:00Z">
          <w:r w:rsidDel="00BC150B">
            <w:delText>clasue</w:delText>
          </w:r>
        </w:del>
      </w:ins>
      <w:ins w:id="46" w:author="Colom Ikuno, Josep" w:date="2023-05-11T08:29:00Z">
        <w:r w:rsidR="001347DB">
          <w:t>clau</w:t>
        </w:r>
      </w:ins>
      <w:ins w:id="47" w:author="Colom Ikuno, Josep" w:date="2023-05-04T12:22:00Z">
        <w:r w:rsidR="00BC150B">
          <w:t>se</w:t>
        </w:r>
      </w:ins>
      <w:ins w:id="48" w:author="R01">
        <w:r>
          <w:t xml:space="preserve"> </w:t>
        </w:r>
        <w:r w:rsidRPr="00856FF6">
          <w:t>4.16.X of TS 23.502</w:t>
        </w:r>
        <w:r>
          <w:t xml:space="preserve"> [3]</w:t>
        </w:r>
      </w:ins>
      <w:r>
        <w:t>. The PCF for the UE may adjust the URSP rules based on the notification from the PCF for a PDU Session e.g. when the PCF for the UE determines that the UE does not have up-to-date URSP rules.</w:t>
      </w:r>
    </w:p>
    <w:p w14:paraId="669FF122" w14:textId="77777777" w:rsidR="002662B2" w:rsidRDefault="002662B2" w:rsidP="002662B2">
      <w:pPr>
        <w:pStyle w:val="NO"/>
        <w:rPr>
          <w:lang w:eastAsia="en-GB"/>
        </w:rPr>
      </w:pPr>
      <w:r>
        <w:t>NOTE:</w:t>
      </w:r>
      <w:r>
        <w:tab/>
        <w:t>The PCF can combine UE reporting of URSP rule enforcement with analytics information (see clause 6.1.6.3).</w:t>
      </w:r>
    </w:p>
    <w:p w14:paraId="20F2A0E9" w14:textId="77777777" w:rsidR="002662B2" w:rsidRDefault="002662B2" w:rsidP="002662B2">
      <w:pPr>
        <w:pStyle w:val="berschrift4"/>
      </w:pPr>
      <w:bookmarkStart w:id="49" w:name="_Toc131529305"/>
      <w:r>
        <w:t>6.1.6.3</w:t>
      </w:r>
      <w:r>
        <w:tab/>
        <w:t>Policy control decisions based on awareness of URSP rule enforcement without UE assistance</w:t>
      </w:r>
      <w:bookmarkEnd w:id="49"/>
    </w:p>
    <w:p w14:paraId="1713D247" w14:textId="77777777" w:rsidR="002662B2" w:rsidRDefault="002662B2" w:rsidP="002662B2">
      <w:pPr>
        <w:rPr>
          <w:ins w:id="50" w:author="R01"/>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6E76BA24" w14:textId="77777777" w:rsidR="002662B2" w:rsidRDefault="002662B2" w:rsidP="002662B2">
      <w:pPr>
        <w:rPr>
          <w:ins w:id="51" w:author="R01"/>
        </w:rPr>
      </w:pPr>
      <w:ins w:id="52" w:author="R01">
        <w:r>
          <w:t>In detail, the PCF for a UE generate the input as described in clause 6.20.2 of TS 23.288 [24] and the NWDAF notifies the unexpected traffic as described in clause 6.30.3 of TS 23.288 [24].</w:t>
        </w:r>
      </w:ins>
    </w:p>
    <w:p w14:paraId="5BCFFACD" w14:textId="77777777" w:rsidR="002662B2" w:rsidRPr="008F6220" w:rsidRDefault="002662B2" w:rsidP="002662B2">
      <w:pPr>
        <w:pStyle w:val="StartEndofChange"/>
      </w:pPr>
      <w:r w:rsidRPr="00DA71DF">
        <w:t xml:space="preserve">* * * </w:t>
      </w:r>
      <w:r>
        <w:t>Next</w:t>
      </w:r>
      <w:r w:rsidRPr="00DA71DF">
        <w:t xml:space="preserve"> Change</w:t>
      </w:r>
      <w:r>
        <w:t xml:space="preserve"> </w:t>
      </w:r>
      <w:r w:rsidRPr="00DA71DF">
        <w:t>* * *</w:t>
      </w:r>
    </w:p>
    <w:p w14:paraId="54D570E6" w14:textId="77777777" w:rsidR="002662B2" w:rsidRPr="003D4ABF" w:rsidRDefault="002662B2" w:rsidP="002662B2">
      <w:pPr>
        <w:pStyle w:val="berschrift4"/>
      </w:pPr>
      <w:bookmarkStart w:id="53" w:name="_Toc19197394"/>
      <w:bookmarkStart w:id="54" w:name="_Toc27896547"/>
      <w:bookmarkStart w:id="55" w:name="_Toc36192715"/>
      <w:bookmarkStart w:id="56" w:name="_Toc37076446"/>
      <w:bookmarkStart w:id="57" w:name="_Toc45194896"/>
      <w:bookmarkStart w:id="58" w:name="_Toc47594308"/>
      <w:bookmarkStart w:id="59" w:name="_Toc51836939"/>
      <w:bookmarkStart w:id="60" w:name="_Toc122504218"/>
      <w:r w:rsidRPr="003D4ABF">
        <w:t>6.6.2.1</w:t>
      </w:r>
      <w:r w:rsidRPr="003D4ABF">
        <w:tab/>
        <w:t>Structure Description</w:t>
      </w:r>
      <w:bookmarkEnd w:id="53"/>
      <w:bookmarkEnd w:id="54"/>
      <w:bookmarkEnd w:id="55"/>
      <w:bookmarkEnd w:id="56"/>
      <w:bookmarkEnd w:id="57"/>
      <w:bookmarkEnd w:id="58"/>
      <w:bookmarkEnd w:id="59"/>
      <w:bookmarkEnd w:id="60"/>
    </w:p>
    <w:p w14:paraId="1B590D03" w14:textId="77777777" w:rsidR="002662B2" w:rsidRPr="003D4ABF" w:rsidRDefault="002662B2" w:rsidP="002662B2">
      <w:r w:rsidRPr="003D4ABF">
        <w:t>The UE Route Selection Policy (URSP) includes a prioritized list of URSP rules.</w:t>
      </w:r>
    </w:p>
    <w:p w14:paraId="4254DD51" w14:textId="77777777" w:rsidR="002662B2" w:rsidRPr="003D4ABF" w:rsidRDefault="002662B2" w:rsidP="002662B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2662B2" w:rsidRPr="003D4ABF" w14:paraId="61A928C5" w14:textId="77777777" w:rsidTr="002E5429">
        <w:trPr>
          <w:cantSplit/>
          <w:tblHeader/>
        </w:trPr>
        <w:tc>
          <w:tcPr>
            <w:tcW w:w="1541" w:type="dxa"/>
          </w:tcPr>
          <w:p w14:paraId="4CBB533A" w14:textId="77777777" w:rsidR="002662B2" w:rsidRPr="003D4ABF" w:rsidRDefault="002662B2" w:rsidP="002E5429">
            <w:pPr>
              <w:pStyle w:val="TAH"/>
            </w:pPr>
            <w:r w:rsidRPr="003D4ABF">
              <w:t>Information name</w:t>
            </w:r>
          </w:p>
        </w:tc>
        <w:tc>
          <w:tcPr>
            <w:tcW w:w="2902" w:type="dxa"/>
          </w:tcPr>
          <w:p w14:paraId="4974BA00" w14:textId="77777777" w:rsidR="002662B2" w:rsidRPr="003D4ABF" w:rsidRDefault="002662B2" w:rsidP="002E5429">
            <w:pPr>
              <w:pStyle w:val="TAH"/>
            </w:pPr>
            <w:r w:rsidRPr="003D4ABF">
              <w:t>Description</w:t>
            </w:r>
          </w:p>
        </w:tc>
        <w:tc>
          <w:tcPr>
            <w:tcW w:w="1759" w:type="dxa"/>
          </w:tcPr>
          <w:p w14:paraId="1E107B5A" w14:textId="77777777" w:rsidR="002662B2" w:rsidRPr="003D4ABF" w:rsidRDefault="002662B2" w:rsidP="002E5429">
            <w:pPr>
              <w:pStyle w:val="TAH"/>
            </w:pPr>
            <w:r w:rsidRPr="003D4ABF">
              <w:t>Category</w:t>
            </w:r>
          </w:p>
        </w:tc>
        <w:tc>
          <w:tcPr>
            <w:tcW w:w="1798" w:type="dxa"/>
          </w:tcPr>
          <w:p w14:paraId="7958EE01" w14:textId="77777777" w:rsidR="002662B2" w:rsidRPr="003D4ABF" w:rsidRDefault="002662B2" w:rsidP="002E5429">
            <w:pPr>
              <w:pStyle w:val="TAH"/>
            </w:pPr>
            <w:r w:rsidRPr="003D4ABF">
              <w:t>PCF permitted to modify in a URSP</w:t>
            </w:r>
          </w:p>
        </w:tc>
        <w:tc>
          <w:tcPr>
            <w:tcW w:w="1638" w:type="dxa"/>
          </w:tcPr>
          <w:p w14:paraId="63AF930C" w14:textId="77777777" w:rsidR="002662B2" w:rsidRPr="003D4ABF" w:rsidRDefault="002662B2" w:rsidP="002E5429">
            <w:pPr>
              <w:pStyle w:val="TAH"/>
            </w:pPr>
            <w:r w:rsidRPr="003D4ABF">
              <w:t>Scope</w:t>
            </w:r>
          </w:p>
        </w:tc>
      </w:tr>
      <w:tr w:rsidR="002662B2" w:rsidRPr="003D4ABF" w14:paraId="7D61FB36" w14:textId="77777777" w:rsidTr="002E5429">
        <w:trPr>
          <w:cantSplit/>
          <w:tblHeader/>
        </w:trPr>
        <w:tc>
          <w:tcPr>
            <w:tcW w:w="1541" w:type="dxa"/>
          </w:tcPr>
          <w:p w14:paraId="318DFF9C" w14:textId="77777777" w:rsidR="002662B2" w:rsidRPr="003D4ABF" w:rsidRDefault="002662B2" w:rsidP="002E5429">
            <w:pPr>
              <w:pStyle w:val="TAL"/>
              <w:rPr>
                <w:lang w:eastAsia="zh-CN"/>
              </w:rPr>
            </w:pPr>
            <w:r w:rsidRPr="003D4ABF">
              <w:t>URSP rules</w:t>
            </w:r>
          </w:p>
        </w:tc>
        <w:tc>
          <w:tcPr>
            <w:tcW w:w="2902" w:type="dxa"/>
          </w:tcPr>
          <w:p w14:paraId="2F93C8AF" w14:textId="77777777" w:rsidR="002662B2" w:rsidRPr="003D4ABF" w:rsidRDefault="002662B2" w:rsidP="002E5429">
            <w:pPr>
              <w:pStyle w:val="TAL"/>
              <w:rPr>
                <w:lang w:eastAsia="zh-CN"/>
              </w:rPr>
            </w:pPr>
            <w:r w:rsidRPr="003D4ABF">
              <w:t>1 or more URSP rules as specified in table 6.6.2.1-2</w:t>
            </w:r>
          </w:p>
        </w:tc>
        <w:tc>
          <w:tcPr>
            <w:tcW w:w="1759" w:type="dxa"/>
          </w:tcPr>
          <w:p w14:paraId="5386A037" w14:textId="77777777" w:rsidR="002662B2" w:rsidRPr="003D4ABF" w:rsidRDefault="002662B2" w:rsidP="002E5429">
            <w:pPr>
              <w:pStyle w:val="TAL"/>
              <w:rPr>
                <w:lang w:eastAsia="zh-CN"/>
              </w:rPr>
            </w:pPr>
            <w:r w:rsidRPr="003D4ABF">
              <w:rPr>
                <w:szCs w:val="18"/>
              </w:rPr>
              <w:t>Mandatory</w:t>
            </w:r>
          </w:p>
        </w:tc>
        <w:tc>
          <w:tcPr>
            <w:tcW w:w="1798" w:type="dxa"/>
          </w:tcPr>
          <w:p w14:paraId="6EBD321F" w14:textId="77777777" w:rsidR="002662B2" w:rsidRPr="003D4ABF" w:rsidRDefault="002662B2" w:rsidP="002E5429">
            <w:pPr>
              <w:pStyle w:val="TAL"/>
              <w:rPr>
                <w:szCs w:val="18"/>
                <w:lang w:eastAsia="ja-JP"/>
              </w:rPr>
            </w:pPr>
            <w:r w:rsidRPr="003D4ABF">
              <w:rPr>
                <w:szCs w:val="18"/>
              </w:rPr>
              <w:t>Yes</w:t>
            </w:r>
          </w:p>
        </w:tc>
        <w:tc>
          <w:tcPr>
            <w:tcW w:w="1638" w:type="dxa"/>
          </w:tcPr>
          <w:p w14:paraId="6B38CECA" w14:textId="77777777" w:rsidR="002662B2" w:rsidRPr="003D4ABF" w:rsidRDefault="002662B2" w:rsidP="002E5429">
            <w:pPr>
              <w:pStyle w:val="TAL"/>
            </w:pPr>
            <w:r w:rsidRPr="003D4ABF">
              <w:rPr>
                <w:szCs w:val="18"/>
              </w:rPr>
              <w:t>UE context</w:t>
            </w:r>
          </w:p>
        </w:tc>
      </w:tr>
    </w:tbl>
    <w:p w14:paraId="32EF531C" w14:textId="77777777" w:rsidR="002662B2" w:rsidRPr="003D4ABF" w:rsidRDefault="002662B2" w:rsidP="002662B2">
      <w:pPr>
        <w:pStyle w:val="FP"/>
        <w:rPr>
          <w:lang w:eastAsia="zh-CN"/>
        </w:rPr>
      </w:pPr>
    </w:p>
    <w:p w14:paraId="225422D4" w14:textId="77777777" w:rsidR="002662B2" w:rsidRPr="003D4ABF" w:rsidRDefault="002662B2" w:rsidP="002662B2">
      <w:pPr>
        <w:rPr>
          <w:rFonts w:eastAsia="SimSun"/>
        </w:rPr>
      </w:pPr>
      <w:r w:rsidRPr="003D4ABF">
        <w:rPr>
          <w:lang w:eastAsia="zh-CN"/>
        </w:rPr>
        <w:t>The structure of the URSP rules is described in Table 6.6.2.1-2 and Table 6.6.2.1-3.</w:t>
      </w:r>
    </w:p>
    <w:p w14:paraId="10C8E7B3" w14:textId="77777777" w:rsidR="002662B2" w:rsidRPr="003D4ABF" w:rsidRDefault="002662B2" w:rsidP="002662B2">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2662B2" w:rsidRPr="003D4ABF" w14:paraId="4DDC6243" w14:textId="77777777" w:rsidTr="002E5429">
        <w:trPr>
          <w:cantSplit/>
          <w:tblHeader/>
        </w:trPr>
        <w:tc>
          <w:tcPr>
            <w:tcW w:w="1519" w:type="dxa"/>
          </w:tcPr>
          <w:p w14:paraId="066D78DA" w14:textId="77777777" w:rsidR="002662B2" w:rsidRPr="003D4ABF" w:rsidRDefault="002662B2" w:rsidP="002E5429">
            <w:pPr>
              <w:pStyle w:val="TAH"/>
            </w:pPr>
            <w:r w:rsidRPr="003D4ABF">
              <w:t>Information name</w:t>
            </w:r>
          </w:p>
        </w:tc>
        <w:tc>
          <w:tcPr>
            <w:tcW w:w="2794" w:type="dxa"/>
          </w:tcPr>
          <w:p w14:paraId="30C1E6DD" w14:textId="77777777" w:rsidR="002662B2" w:rsidRPr="003D4ABF" w:rsidRDefault="002662B2" w:rsidP="002E5429">
            <w:pPr>
              <w:pStyle w:val="TAH"/>
            </w:pPr>
            <w:r w:rsidRPr="003D4ABF">
              <w:t>Description</w:t>
            </w:r>
          </w:p>
        </w:tc>
        <w:tc>
          <w:tcPr>
            <w:tcW w:w="1715" w:type="dxa"/>
          </w:tcPr>
          <w:p w14:paraId="19C27172" w14:textId="77777777" w:rsidR="002662B2" w:rsidRPr="003D4ABF" w:rsidRDefault="002662B2" w:rsidP="002E5429">
            <w:pPr>
              <w:pStyle w:val="TAH"/>
            </w:pPr>
            <w:r w:rsidRPr="003D4ABF">
              <w:t>Category</w:t>
            </w:r>
          </w:p>
        </w:tc>
        <w:tc>
          <w:tcPr>
            <w:tcW w:w="1749" w:type="dxa"/>
          </w:tcPr>
          <w:p w14:paraId="5386EEFD" w14:textId="77777777" w:rsidR="002662B2" w:rsidRPr="003D4ABF" w:rsidRDefault="002662B2" w:rsidP="002E5429">
            <w:pPr>
              <w:pStyle w:val="TAH"/>
            </w:pPr>
            <w:r w:rsidRPr="003D4ABF">
              <w:t>PCF permitted to modify in a UE context</w:t>
            </w:r>
          </w:p>
        </w:tc>
        <w:tc>
          <w:tcPr>
            <w:tcW w:w="1852" w:type="dxa"/>
          </w:tcPr>
          <w:p w14:paraId="7A8B522C" w14:textId="77777777" w:rsidR="002662B2" w:rsidRPr="003D4ABF" w:rsidRDefault="002662B2" w:rsidP="002E5429">
            <w:pPr>
              <w:pStyle w:val="TAH"/>
            </w:pPr>
            <w:r w:rsidRPr="003D4ABF">
              <w:t>Scope</w:t>
            </w:r>
          </w:p>
        </w:tc>
      </w:tr>
      <w:tr w:rsidR="002662B2" w:rsidRPr="003D4ABF" w14:paraId="14245F17" w14:textId="77777777" w:rsidTr="002E5429">
        <w:trPr>
          <w:cantSplit/>
          <w:tblHeader/>
        </w:trPr>
        <w:tc>
          <w:tcPr>
            <w:tcW w:w="1519" w:type="dxa"/>
          </w:tcPr>
          <w:p w14:paraId="1AB27CFC" w14:textId="77777777" w:rsidR="002662B2" w:rsidRPr="003D4ABF" w:rsidRDefault="002662B2" w:rsidP="002E5429">
            <w:pPr>
              <w:pStyle w:val="TAL"/>
              <w:rPr>
                <w:lang w:eastAsia="zh-CN"/>
              </w:rPr>
            </w:pPr>
            <w:r w:rsidRPr="003D4ABF">
              <w:rPr>
                <w:szCs w:val="18"/>
              </w:rPr>
              <w:t xml:space="preserve">Rule </w:t>
            </w:r>
            <w:r w:rsidRPr="003D4ABF">
              <w:rPr>
                <w:szCs w:val="18"/>
                <w:lang w:eastAsia="ja-JP"/>
              </w:rPr>
              <w:t>Precedence</w:t>
            </w:r>
          </w:p>
        </w:tc>
        <w:tc>
          <w:tcPr>
            <w:tcW w:w="2794" w:type="dxa"/>
          </w:tcPr>
          <w:p w14:paraId="4C717E74" w14:textId="77777777" w:rsidR="002662B2" w:rsidRPr="003D4ABF" w:rsidRDefault="002662B2" w:rsidP="002E5429">
            <w:pPr>
              <w:pStyle w:val="TAL"/>
              <w:rPr>
                <w:lang w:eastAsia="zh-CN"/>
              </w:rPr>
            </w:pPr>
            <w:r w:rsidRPr="003D4ABF">
              <w:rPr>
                <w:szCs w:val="18"/>
              </w:rPr>
              <w:t>Determines the order the URSP rule is enforced in the UE.</w:t>
            </w:r>
          </w:p>
        </w:tc>
        <w:tc>
          <w:tcPr>
            <w:tcW w:w="1715" w:type="dxa"/>
          </w:tcPr>
          <w:p w14:paraId="390CF6BE" w14:textId="77777777" w:rsidR="002662B2" w:rsidRPr="003D4ABF" w:rsidRDefault="002662B2" w:rsidP="002E5429">
            <w:pPr>
              <w:pStyle w:val="TAL"/>
              <w:rPr>
                <w:lang w:eastAsia="zh-CN"/>
              </w:rPr>
            </w:pPr>
            <w:r w:rsidRPr="003D4ABF">
              <w:rPr>
                <w:szCs w:val="18"/>
                <w:lang w:eastAsia="ja-JP"/>
              </w:rPr>
              <w:t>Mandatory</w:t>
            </w:r>
            <w:r w:rsidRPr="003D4ABF">
              <w:rPr>
                <w:szCs w:val="18"/>
              </w:rPr>
              <w:br/>
              <w:t>(NOTE 1)</w:t>
            </w:r>
          </w:p>
        </w:tc>
        <w:tc>
          <w:tcPr>
            <w:tcW w:w="1749" w:type="dxa"/>
          </w:tcPr>
          <w:p w14:paraId="41629F41" w14:textId="77777777" w:rsidR="002662B2" w:rsidRPr="003D4ABF" w:rsidRDefault="002662B2" w:rsidP="002E5429">
            <w:pPr>
              <w:pStyle w:val="TAL"/>
              <w:rPr>
                <w:szCs w:val="18"/>
                <w:lang w:eastAsia="ja-JP"/>
              </w:rPr>
            </w:pPr>
            <w:r w:rsidRPr="003D4ABF">
              <w:rPr>
                <w:szCs w:val="18"/>
                <w:lang w:eastAsia="ja-JP"/>
              </w:rPr>
              <w:t>Yes</w:t>
            </w:r>
          </w:p>
        </w:tc>
        <w:tc>
          <w:tcPr>
            <w:tcW w:w="1852" w:type="dxa"/>
          </w:tcPr>
          <w:p w14:paraId="7F845E58" w14:textId="77777777" w:rsidR="002662B2" w:rsidRPr="003D4ABF" w:rsidRDefault="002662B2" w:rsidP="002E5429">
            <w:pPr>
              <w:pStyle w:val="TAL"/>
            </w:pPr>
            <w:r w:rsidRPr="003D4ABF">
              <w:rPr>
                <w:szCs w:val="18"/>
              </w:rPr>
              <w:t>UE context</w:t>
            </w:r>
          </w:p>
        </w:tc>
      </w:tr>
      <w:tr w:rsidR="002662B2" w:rsidRPr="003D4ABF" w14:paraId="45B10ABC" w14:textId="77777777" w:rsidTr="002E5429">
        <w:trPr>
          <w:cantSplit/>
        </w:trPr>
        <w:tc>
          <w:tcPr>
            <w:tcW w:w="1519" w:type="dxa"/>
          </w:tcPr>
          <w:p w14:paraId="5260B86A" w14:textId="77777777" w:rsidR="002662B2" w:rsidRPr="003D4ABF" w:rsidRDefault="002662B2" w:rsidP="002E5429">
            <w:pPr>
              <w:pStyle w:val="TAL"/>
              <w:rPr>
                <w:b/>
              </w:rPr>
            </w:pPr>
            <w:r w:rsidRPr="003D4ABF">
              <w:rPr>
                <w:b/>
              </w:rPr>
              <w:t>Traffic descriptor</w:t>
            </w:r>
          </w:p>
        </w:tc>
        <w:tc>
          <w:tcPr>
            <w:tcW w:w="2794" w:type="dxa"/>
          </w:tcPr>
          <w:p w14:paraId="638FAA26" w14:textId="77777777" w:rsidR="002662B2" w:rsidRPr="003D4ABF" w:rsidRDefault="002662B2" w:rsidP="002E5429">
            <w:pPr>
              <w:pStyle w:val="TAL"/>
            </w:pPr>
            <w:r w:rsidRPr="003D4ABF">
              <w:rPr>
                <w:i/>
                <w:szCs w:val="18"/>
              </w:rPr>
              <w:t>This part defines the Traffic descriptor components for the URSP rule.</w:t>
            </w:r>
          </w:p>
        </w:tc>
        <w:tc>
          <w:tcPr>
            <w:tcW w:w="1715" w:type="dxa"/>
          </w:tcPr>
          <w:p w14:paraId="197F665F" w14:textId="77777777" w:rsidR="002662B2" w:rsidRPr="003D4ABF" w:rsidRDefault="002662B2" w:rsidP="002E5429">
            <w:pPr>
              <w:pStyle w:val="TAL"/>
              <w:rPr>
                <w:szCs w:val="18"/>
              </w:rPr>
            </w:pPr>
            <w:r w:rsidRPr="003D4ABF">
              <w:rPr>
                <w:szCs w:val="18"/>
              </w:rPr>
              <w:t>Mandatory</w:t>
            </w:r>
            <w:r w:rsidRPr="003D4ABF">
              <w:rPr>
                <w:szCs w:val="18"/>
              </w:rPr>
              <w:br/>
              <w:t>(NOTE 3)</w:t>
            </w:r>
          </w:p>
        </w:tc>
        <w:tc>
          <w:tcPr>
            <w:tcW w:w="1749" w:type="dxa"/>
          </w:tcPr>
          <w:p w14:paraId="478719F0" w14:textId="77777777" w:rsidR="002662B2" w:rsidRPr="003D4ABF" w:rsidRDefault="002662B2" w:rsidP="002E5429">
            <w:pPr>
              <w:pStyle w:val="TAL"/>
              <w:rPr>
                <w:szCs w:val="18"/>
              </w:rPr>
            </w:pPr>
          </w:p>
        </w:tc>
        <w:tc>
          <w:tcPr>
            <w:tcW w:w="1852" w:type="dxa"/>
          </w:tcPr>
          <w:p w14:paraId="24FAD458" w14:textId="77777777" w:rsidR="002662B2" w:rsidRPr="003D4ABF" w:rsidRDefault="002662B2" w:rsidP="002E5429">
            <w:pPr>
              <w:pStyle w:val="TAL"/>
              <w:rPr>
                <w:szCs w:val="18"/>
              </w:rPr>
            </w:pPr>
          </w:p>
        </w:tc>
      </w:tr>
      <w:tr w:rsidR="002662B2" w:rsidRPr="003D4ABF" w14:paraId="2DD43505" w14:textId="77777777" w:rsidTr="002E5429">
        <w:trPr>
          <w:cantSplit/>
        </w:trPr>
        <w:tc>
          <w:tcPr>
            <w:tcW w:w="1519" w:type="dxa"/>
          </w:tcPr>
          <w:p w14:paraId="33F5B52D" w14:textId="77777777" w:rsidR="002662B2" w:rsidRPr="003D4ABF" w:rsidRDefault="002662B2" w:rsidP="002E5429">
            <w:pPr>
              <w:pStyle w:val="TAL"/>
            </w:pPr>
            <w:r w:rsidRPr="003D4ABF">
              <w:t>Application descriptors</w:t>
            </w:r>
          </w:p>
        </w:tc>
        <w:tc>
          <w:tcPr>
            <w:tcW w:w="2794" w:type="dxa"/>
          </w:tcPr>
          <w:p w14:paraId="743441E2" w14:textId="77777777" w:rsidR="002662B2" w:rsidRPr="003D4ABF" w:rsidRDefault="002662B2" w:rsidP="002E54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13D06055" w14:textId="77777777" w:rsidR="002662B2" w:rsidRPr="003D4ABF" w:rsidRDefault="002662B2" w:rsidP="002E5429">
            <w:pPr>
              <w:pStyle w:val="TAL"/>
              <w:rPr>
                <w:szCs w:val="18"/>
              </w:rPr>
            </w:pPr>
            <w:r w:rsidRPr="003D4ABF">
              <w:rPr>
                <w:szCs w:val="18"/>
              </w:rPr>
              <w:t>Optional</w:t>
            </w:r>
          </w:p>
        </w:tc>
        <w:tc>
          <w:tcPr>
            <w:tcW w:w="1749" w:type="dxa"/>
          </w:tcPr>
          <w:p w14:paraId="3C0C5FA4" w14:textId="77777777" w:rsidR="002662B2" w:rsidRPr="003D4ABF" w:rsidRDefault="002662B2" w:rsidP="002E5429">
            <w:pPr>
              <w:pStyle w:val="TAL"/>
              <w:rPr>
                <w:szCs w:val="18"/>
              </w:rPr>
            </w:pPr>
            <w:r w:rsidRPr="003D4ABF">
              <w:rPr>
                <w:szCs w:val="18"/>
              </w:rPr>
              <w:t>Yes</w:t>
            </w:r>
          </w:p>
        </w:tc>
        <w:tc>
          <w:tcPr>
            <w:tcW w:w="1852" w:type="dxa"/>
          </w:tcPr>
          <w:p w14:paraId="41BDEA59" w14:textId="77777777" w:rsidR="002662B2" w:rsidRPr="003D4ABF" w:rsidRDefault="002662B2" w:rsidP="002E5429">
            <w:pPr>
              <w:pStyle w:val="TAL"/>
              <w:rPr>
                <w:szCs w:val="18"/>
              </w:rPr>
            </w:pPr>
            <w:r w:rsidRPr="003D4ABF">
              <w:rPr>
                <w:szCs w:val="18"/>
              </w:rPr>
              <w:t>UE context</w:t>
            </w:r>
          </w:p>
        </w:tc>
      </w:tr>
      <w:tr w:rsidR="002662B2" w:rsidRPr="003D4ABF" w14:paraId="5E278A17" w14:textId="77777777" w:rsidTr="002E5429">
        <w:trPr>
          <w:cantSplit/>
        </w:trPr>
        <w:tc>
          <w:tcPr>
            <w:tcW w:w="1519" w:type="dxa"/>
          </w:tcPr>
          <w:p w14:paraId="4102CEBE" w14:textId="77777777" w:rsidR="002662B2" w:rsidRPr="003D4ABF" w:rsidRDefault="002662B2" w:rsidP="002E5429">
            <w:pPr>
              <w:keepNext/>
              <w:keepLines/>
              <w:spacing w:after="0"/>
              <w:rPr>
                <w:rFonts w:ascii="Arial" w:hAnsi="Arial"/>
                <w:sz w:val="18"/>
              </w:rPr>
            </w:pPr>
            <w:r w:rsidRPr="003D4ABF">
              <w:t>IP descriptors</w:t>
            </w:r>
          </w:p>
          <w:p w14:paraId="23C22545" w14:textId="77777777" w:rsidR="002662B2" w:rsidRPr="003D4ABF" w:rsidRDefault="002662B2" w:rsidP="002E5429">
            <w:pPr>
              <w:pStyle w:val="TAL"/>
            </w:pPr>
            <w:r w:rsidRPr="003D4ABF">
              <w:t>(NOTE </w:t>
            </w:r>
            <w:r>
              <w:t>6</w:t>
            </w:r>
            <w:r w:rsidRPr="003D4ABF">
              <w:t>)</w:t>
            </w:r>
          </w:p>
        </w:tc>
        <w:tc>
          <w:tcPr>
            <w:tcW w:w="2794" w:type="dxa"/>
          </w:tcPr>
          <w:p w14:paraId="6A1C7E2A" w14:textId="6DC3A074" w:rsidR="002662B2" w:rsidRPr="003D4ABF" w:rsidRDefault="002662B2" w:rsidP="002E5429">
            <w:pPr>
              <w:pStyle w:val="TAL"/>
            </w:pPr>
            <w:r w:rsidRPr="003D4ABF">
              <w:t>Destination IP 3 tuple(s) (IP address or I</w:t>
            </w:r>
            <w:r w:rsidR="00BC150B" w:rsidRPr="003D4ABF">
              <w:t>p</w:t>
            </w:r>
            <w:r w:rsidRPr="003D4ABF">
              <w:t>v6 network prefix, port number, protocol ID of the protocol above IP)</w:t>
            </w:r>
            <w:r>
              <w:t xml:space="preserve"> (NOTE 8)</w:t>
            </w:r>
            <w:r w:rsidRPr="003D4ABF">
              <w:t>.</w:t>
            </w:r>
          </w:p>
        </w:tc>
        <w:tc>
          <w:tcPr>
            <w:tcW w:w="1715" w:type="dxa"/>
          </w:tcPr>
          <w:p w14:paraId="6220F0A4" w14:textId="77777777" w:rsidR="002662B2" w:rsidRPr="003D4ABF" w:rsidRDefault="002662B2" w:rsidP="002E5429">
            <w:pPr>
              <w:pStyle w:val="TAL"/>
              <w:rPr>
                <w:szCs w:val="18"/>
              </w:rPr>
            </w:pPr>
            <w:r w:rsidRPr="003D4ABF">
              <w:rPr>
                <w:szCs w:val="18"/>
              </w:rPr>
              <w:t>Optional</w:t>
            </w:r>
          </w:p>
        </w:tc>
        <w:tc>
          <w:tcPr>
            <w:tcW w:w="1749" w:type="dxa"/>
          </w:tcPr>
          <w:p w14:paraId="24BCA630" w14:textId="77777777" w:rsidR="002662B2" w:rsidRPr="003D4ABF" w:rsidRDefault="002662B2" w:rsidP="002E5429">
            <w:pPr>
              <w:pStyle w:val="TAL"/>
              <w:rPr>
                <w:szCs w:val="18"/>
              </w:rPr>
            </w:pPr>
            <w:r w:rsidRPr="003D4ABF">
              <w:rPr>
                <w:szCs w:val="18"/>
              </w:rPr>
              <w:t>Yes</w:t>
            </w:r>
          </w:p>
        </w:tc>
        <w:tc>
          <w:tcPr>
            <w:tcW w:w="1852" w:type="dxa"/>
          </w:tcPr>
          <w:p w14:paraId="74403469" w14:textId="77777777" w:rsidR="002662B2" w:rsidRPr="003D4ABF" w:rsidRDefault="002662B2" w:rsidP="002E5429">
            <w:pPr>
              <w:pStyle w:val="TAL"/>
              <w:rPr>
                <w:szCs w:val="18"/>
              </w:rPr>
            </w:pPr>
            <w:r w:rsidRPr="003D4ABF">
              <w:rPr>
                <w:szCs w:val="18"/>
              </w:rPr>
              <w:t>UE context</w:t>
            </w:r>
          </w:p>
        </w:tc>
      </w:tr>
      <w:tr w:rsidR="002662B2" w:rsidRPr="003D4ABF" w14:paraId="7E370E3A" w14:textId="77777777" w:rsidTr="002E5429">
        <w:trPr>
          <w:cantSplit/>
        </w:trPr>
        <w:tc>
          <w:tcPr>
            <w:tcW w:w="1519" w:type="dxa"/>
          </w:tcPr>
          <w:p w14:paraId="2DE98E91" w14:textId="77777777" w:rsidR="002662B2" w:rsidRPr="003D4ABF" w:rsidRDefault="002662B2" w:rsidP="002E5429">
            <w:pPr>
              <w:pStyle w:val="TAL"/>
            </w:pPr>
            <w:r w:rsidRPr="003D4ABF">
              <w:t>Domain descriptors</w:t>
            </w:r>
          </w:p>
        </w:tc>
        <w:tc>
          <w:tcPr>
            <w:tcW w:w="2794" w:type="dxa"/>
          </w:tcPr>
          <w:p w14:paraId="740F0DF7" w14:textId="77777777" w:rsidR="002662B2" w:rsidRPr="003D4ABF" w:rsidRDefault="002662B2" w:rsidP="002E5429">
            <w:pPr>
              <w:pStyle w:val="TAL"/>
            </w:pPr>
            <w:r w:rsidRPr="003D4ABF">
              <w:t>FQDN(s) or a regular expression which are used as a domain name matching criteria (NOTE </w:t>
            </w:r>
            <w:r>
              <w:t>7, NOTE 8</w:t>
            </w:r>
            <w:r w:rsidRPr="003D4ABF">
              <w:t>).</w:t>
            </w:r>
          </w:p>
        </w:tc>
        <w:tc>
          <w:tcPr>
            <w:tcW w:w="1715" w:type="dxa"/>
          </w:tcPr>
          <w:p w14:paraId="0097ACE7" w14:textId="77777777" w:rsidR="002662B2" w:rsidRPr="003D4ABF" w:rsidRDefault="002662B2" w:rsidP="002E5429">
            <w:pPr>
              <w:pStyle w:val="TAL"/>
              <w:rPr>
                <w:szCs w:val="18"/>
              </w:rPr>
            </w:pPr>
            <w:r w:rsidRPr="003D4ABF">
              <w:rPr>
                <w:szCs w:val="18"/>
              </w:rPr>
              <w:t>Optional</w:t>
            </w:r>
          </w:p>
        </w:tc>
        <w:tc>
          <w:tcPr>
            <w:tcW w:w="1749" w:type="dxa"/>
          </w:tcPr>
          <w:p w14:paraId="55D0CA3F" w14:textId="77777777" w:rsidR="002662B2" w:rsidRPr="003D4ABF" w:rsidRDefault="002662B2" w:rsidP="002E5429">
            <w:pPr>
              <w:pStyle w:val="TAL"/>
              <w:rPr>
                <w:szCs w:val="18"/>
              </w:rPr>
            </w:pPr>
            <w:r w:rsidRPr="003D4ABF">
              <w:rPr>
                <w:szCs w:val="18"/>
              </w:rPr>
              <w:t>Yes</w:t>
            </w:r>
          </w:p>
        </w:tc>
        <w:tc>
          <w:tcPr>
            <w:tcW w:w="1852" w:type="dxa"/>
          </w:tcPr>
          <w:p w14:paraId="45EBB2CC" w14:textId="77777777" w:rsidR="002662B2" w:rsidRPr="003D4ABF" w:rsidRDefault="002662B2" w:rsidP="002E5429">
            <w:pPr>
              <w:pStyle w:val="TAL"/>
              <w:rPr>
                <w:szCs w:val="18"/>
              </w:rPr>
            </w:pPr>
            <w:r w:rsidRPr="003D4ABF">
              <w:rPr>
                <w:szCs w:val="18"/>
              </w:rPr>
              <w:t>UE context</w:t>
            </w:r>
          </w:p>
        </w:tc>
      </w:tr>
      <w:tr w:rsidR="002662B2" w:rsidRPr="003D4ABF" w14:paraId="1C19110F" w14:textId="77777777" w:rsidTr="002E5429">
        <w:trPr>
          <w:cantSplit/>
        </w:trPr>
        <w:tc>
          <w:tcPr>
            <w:tcW w:w="1519" w:type="dxa"/>
          </w:tcPr>
          <w:p w14:paraId="2129CA46" w14:textId="77777777" w:rsidR="002662B2" w:rsidRPr="003D4ABF" w:rsidRDefault="002662B2" w:rsidP="002E5429">
            <w:pPr>
              <w:keepNext/>
              <w:keepLines/>
              <w:spacing w:after="0"/>
              <w:rPr>
                <w:rFonts w:ascii="Arial" w:hAnsi="Arial"/>
                <w:sz w:val="18"/>
              </w:rPr>
            </w:pPr>
            <w:r w:rsidRPr="003D4ABF">
              <w:t>Non-IP descriptors</w:t>
            </w:r>
          </w:p>
          <w:p w14:paraId="5B419501" w14:textId="77777777" w:rsidR="002662B2" w:rsidRPr="003D4ABF" w:rsidRDefault="002662B2" w:rsidP="002E5429">
            <w:pPr>
              <w:pStyle w:val="TAL"/>
            </w:pPr>
            <w:r w:rsidRPr="003D4ABF">
              <w:t>(NOTE </w:t>
            </w:r>
            <w:r>
              <w:t>6</w:t>
            </w:r>
            <w:r w:rsidRPr="003D4ABF">
              <w:t>)</w:t>
            </w:r>
          </w:p>
        </w:tc>
        <w:tc>
          <w:tcPr>
            <w:tcW w:w="2794" w:type="dxa"/>
          </w:tcPr>
          <w:p w14:paraId="7DFE1C54" w14:textId="77777777" w:rsidR="002662B2" w:rsidRPr="003D4ABF" w:rsidRDefault="002662B2" w:rsidP="002E5429">
            <w:pPr>
              <w:pStyle w:val="TAL"/>
            </w:pPr>
            <w:r w:rsidRPr="003D4ABF">
              <w:t>Descriptor(s) for destination information of non-IP traffic</w:t>
            </w:r>
            <w:r>
              <w:t xml:space="preserve"> (NOTE 8).</w:t>
            </w:r>
          </w:p>
        </w:tc>
        <w:tc>
          <w:tcPr>
            <w:tcW w:w="1715" w:type="dxa"/>
          </w:tcPr>
          <w:p w14:paraId="1891C1F9" w14:textId="77777777" w:rsidR="002662B2" w:rsidRPr="003D4ABF" w:rsidRDefault="002662B2" w:rsidP="002E5429">
            <w:pPr>
              <w:pStyle w:val="TAL"/>
              <w:rPr>
                <w:szCs w:val="18"/>
              </w:rPr>
            </w:pPr>
            <w:r w:rsidRPr="003D4ABF">
              <w:rPr>
                <w:szCs w:val="18"/>
              </w:rPr>
              <w:t>Optional</w:t>
            </w:r>
          </w:p>
        </w:tc>
        <w:tc>
          <w:tcPr>
            <w:tcW w:w="1749" w:type="dxa"/>
          </w:tcPr>
          <w:p w14:paraId="2ACB1FE3" w14:textId="77777777" w:rsidR="002662B2" w:rsidRPr="003D4ABF" w:rsidRDefault="002662B2" w:rsidP="002E5429">
            <w:pPr>
              <w:pStyle w:val="TAL"/>
              <w:rPr>
                <w:szCs w:val="18"/>
              </w:rPr>
            </w:pPr>
            <w:r w:rsidRPr="003D4ABF">
              <w:rPr>
                <w:szCs w:val="18"/>
              </w:rPr>
              <w:t>Yes</w:t>
            </w:r>
          </w:p>
        </w:tc>
        <w:tc>
          <w:tcPr>
            <w:tcW w:w="1852" w:type="dxa"/>
          </w:tcPr>
          <w:p w14:paraId="4D93044E" w14:textId="77777777" w:rsidR="002662B2" w:rsidRPr="003D4ABF" w:rsidRDefault="002662B2" w:rsidP="002E5429">
            <w:pPr>
              <w:pStyle w:val="TAL"/>
              <w:rPr>
                <w:szCs w:val="18"/>
              </w:rPr>
            </w:pPr>
            <w:r w:rsidRPr="003D4ABF">
              <w:rPr>
                <w:szCs w:val="18"/>
              </w:rPr>
              <w:t>UE context</w:t>
            </w:r>
          </w:p>
        </w:tc>
      </w:tr>
      <w:tr w:rsidR="002662B2" w:rsidRPr="003D4ABF" w14:paraId="4A969190" w14:textId="77777777" w:rsidTr="002E5429">
        <w:trPr>
          <w:cantSplit/>
        </w:trPr>
        <w:tc>
          <w:tcPr>
            <w:tcW w:w="1519" w:type="dxa"/>
          </w:tcPr>
          <w:p w14:paraId="08B0356F" w14:textId="77777777" w:rsidR="002662B2" w:rsidRPr="003D4ABF" w:rsidRDefault="002662B2" w:rsidP="002E5429">
            <w:pPr>
              <w:pStyle w:val="TAL"/>
            </w:pPr>
            <w:r w:rsidRPr="003D4ABF">
              <w:t>DNN</w:t>
            </w:r>
          </w:p>
        </w:tc>
        <w:tc>
          <w:tcPr>
            <w:tcW w:w="2794" w:type="dxa"/>
          </w:tcPr>
          <w:p w14:paraId="6AFE93A7" w14:textId="77777777" w:rsidR="002662B2" w:rsidRPr="003D4ABF" w:rsidRDefault="002662B2" w:rsidP="002E5429">
            <w:pPr>
              <w:pStyle w:val="TAL"/>
            </w:pPr>
            <w:r w:rsidRPr="003D4ABF">
              <w:t>This is matched against the DNN information provided by the application</w:t>
            </w:r>
            <w:r>
              <w:t xml:space="preserve"> (NOTE 8)</w:t>
            </w:r>
            <w:r w:rsidRPr="003D4ABF">
              <w:t>.</w:t>
            </w:r>
          </w:p>
        </w:tc>
        <w:tc>
          <w:tcPr>
            <w:tcW w:w="1715" w:type="dxa"/>
          </w:tcPr>
          <w:p w14:paraId="43734D94" w14:textId="77777777" w:rsidR="002662B2" w:rsidRPr="003D4ABF" w:rsidRDefault="002662B2" w:rsidP="002E5429">
            <w:pPr>
              <w:pStyle w:val="TAL"/>
              <w:rPr>
                <w:szCs w:val="18"/>
              </w:rPr>
            </w:pPr>
            <w:r w:rsidRPr="003D4ABF">
              <w:rPr>
                <w:szCs w:val="18"/>
              </w:rPr>
              <w:t>Optional</w:t>
            </w:r>
          </w:p>
        </w:tc>
        <w:tc>
          <w:tcPr>
            <w:tcW w:w="1749" w:type="dxa"/>
          </w:tcPr>
          <w:p w14:paraId="3973ED6C" w14:textId="77777777" w:rsidR="002662B2" w:rsidRPr="003D4ABF" w:rsidRDefault="002662B2" w:rsidP="002E5429">
            <w:pPr>
              <w:pStyle w:val="TAL"/>
              <w:rPr>
                <w:szCs w:val="18"/>
              </w:rPr>
            </w:pPr>
            <w:r w:rsidRPr="003D4ABF">
              <w:rPr>
                <w:szCs w:val="18"/>
              </w:rPr>
              <w:t>Yes</w:t>
            </w:r>
          </w:p>
        </w:tc>
        <w:tc>
          <w:tcPr>
            <w:tcW w:w="1852" w:type="dxa"/>
          </w:tcPr>
          <w:p w14:paraId="2F682D17" w14:textId="77777777" w:rsidR="002662B2" w:rsidRPr="003D4ABF" w:rsidRDefault="002662B2" w:rsidP="002E5429">
            <w:pPr>
              <w:pStyle w:val="TAL"/>
              <w:rPr>
                <w:szCs w:val="18"/>
              </w:rPr>
            </w:pPr>
            <w:r w:rsidRPr="003D4ABF">
              <w:rPr>
                <w:szCs w:val="18"/>
              </w:rPr>
              <w:t>UE context</w:t>
            </w:r>
          </w:p>
        </w:tc>
      </w:tr>
      <w:tr w:rsidR="002662B2" w:rsidRPr="003D4ABF" w14:paraId="6B0BF571" w14:textId="77777777" w:rsidTr="002E5429">
        <w:trPr>
          <w:cantSplit/>
        </w:trPr>
        <w:tc>
          <w:tcPr>
            <w:tcW w:w="1519" w:type="dxa"/>
          </w:tcPr>
          <w:p w14:paraId="0D5B22B9" w14:textId="77777777" w:rsidR="002662B2" w:rsidRPr="003D4ABF" w:rsidRDefault="002662B2" w:rsidP="002E5429">
            <w:pPr>
              <w:pStyle w:val="TAL"/>
            </w:pPr>
            <w:r w:rsidRPr="003D4ABF">
              <w:t>Connection Capabilities</w:t>
            </w:r>
          </w:p>
        </w:tc>
        <w:tc>
          <w:tcPr>
            <w:tcW w:w="2794" w:type="dxa"/>
          </w:tcPr>
          <w:p w14:paraId="7C4FCBC6" w14:textId="77777777" w:rsidR="002662B2" w:rsidRPr="003D4ABF" w:rsidRDefault="002662B2" w:rsidP="002E542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1C497074" w14:textId="77777777" w:rsidR="002662B2" w:rsidRPr="003D4ABF" w:rsidRDefault="002662B2" w:rsidP="002E5429">
            <w:pPr>
              <w:pStyle w:val="TAL"/>
              <w:rPr>
                <w:szCs w:val="18"/>
              </w:rPr>
            </w:pPr>
            <w:r w:rsidRPr="003D4ABF">
              <w:rPr>
                <w:szCs w:val="18"/>
              </w:rPr>
              <w:t>Optional</w:t>
            </w:r>
          </w:p>
        </w:tc>
        <w:tc>
          <w:tcPr>
            <w:tcW w:w="1749" w:type="dxa"/>
          </w:tcPr>
          <w:p w14:paraId="486BDFFE" w14:textId="77777777" w:rsidR="002662B2" w:rsidRPr="003D4ABF" w:rsidRDefault="002662B2" w:rsidP="002E5429">
            <w:pPr>
              <w:pStyle w:val="TAL"/>
              <w:rPr>
                <w:szCs w:val="18"/>
              </w:rPr>
            </w:pPr>
            <w:r w:rsidRPr="003D4ABF">
              <w:rPr>
                <w:szCs w:val="18"/>
              </w:rPr>
              <w:t>Yes</w:t>
            </w:r>
          </w:p>
        </w:tc>
        <w:tc>
          <w:tcPr>
            <w:tcW w:w="1852" w:type="dxa"/>
          </w:tcPr>
          <w:p w14:paraId="6D7CE28C" w14:textId="77777777" w:rsidR="002662B2" w:rsidRPr="003D4ABF" w:rsidRDefault="002662B2" w:rsidP="002E5429">
            <w:pPr>
              <w:pStyle w:val="TAL"/>
              <w:rPr>
                <w:szCs w:val="18"/>
              </w:rPr>
            </w:pPr>
            <w:r w:rsidRPr="003D4ABF">
              <w:rPr>
                <w:szCs w:val="18"/>
              </w:rPr>
              <w:t>UE context</w:t>
            </w:r>
          </w:p>
        </w:tc>
      </w:tr>
      <w:tr w:rsidR="002662B2" w:rsidRPr="003D4ABF" w14:paraId="0D434FC7" w14:textId="77777777" w:rsidTr="002E5429">
        <w:trPr>
          <w:cantSplit/>
        </w:trPr>
        <w:tc>
          <w:tcPr>
            <w:tcW w:w="1519" w:type="dxa"/>
          </w:tcPr>
          <w:p w14:paraId="44D3CF23" w14:textId="77777777" w:rsidR="002662B2" w:rsidRPr="003D4ABF" w:rsidRDefault="002662B2" w:rsidP="002E5429">
            <w:pPr>
              <w:pStyle w:val="TAL"/>
              <w:rPr>
                <w:b/>
              </w:rPr>
            </w:pPr>
            <w:r w:rsidRPr="003D4ABF">
              <w:rPr>
                <w:b/>
              </w:rPr>
              <w:t>List of Route Selection Descriptors</w:t>
            </w:r>
          </w:p>
        </w:tc>
        <w:tc>
          <w:tcPr>
            <w:tcW w:w="2794" w:type="dxa"/>
          </w:tcPr>
          <w:p w14:paraId="0CBE3887" w14:textId="77777777" w:rsidR="002662B2" w:rsidRPr="003D4ABF" w:rsidRDefault="002662B2" w:rsidP="002E5429">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88B391A" w14:textId="77777777" w:rsidR="002662B2" w:rsidRPr="003D4ABF" w:rsidRDefault="002662B2" w:rsidP="002E5429">
            <w:pPr>
              <w:pStyle w:val="TAL"/>
              <w:rPr>
                <w:szCs w:val="18"/>
              </w:rPr>
            </w:pPr>
            <w:r w:rsidRPr="003D4ABF">
              <w:rPr>
                <w:szCs w:val="18"/>
              </w:rPr>
              <w:t>Mandatory</w:t>
            </w:r>
          </w:p>
        </w:tc>
        <w:tc>
          <w:tcPr>
            <w:tcW w:w="1749" w:type="dxa"/>
          </w:tcPr>
          <w:p w14:paraId="101AA524" w14:textId="77777777" w:rsidR="002662B2" w:rsidRPr="003D4ABF" w:rsidRDefault="002662B2" w:rsidP="002E5429">
            <w:pPr>
              <w:pStyle w:val="TAL"/>
              <w:rPr>
                <w:szCs w:val="18"/>
              </w:rPr>
            </w:pPr>
          </w:p>
        </w:tc>
        <w:tc>
          <w:tcPr>
            <w:tcW w:w="1852" w:type="dxa"/>
          </w:tcPr>
          <w:p w14:paraId="693E11F2" w14:textId="77777777" w:rsidR="002662B2" w:rsidRPr="003D4ABF" w:rsidRDefault="002662B2" w:rsidP="002E5429">
            <w:pPr>
              <w:pStyle w:val="TAL"/>
              <w:rPr>
                <w:szCs w:val="18"/>
              </w:rPr>
            </w:pPr>
          </w:p>
        </w:tc>
      </w:tr>
      <w:tr w:rsidR="002662B2" w:rsidRPr="003D4ABF" w14:paraId="3780DC4D" w14:textId="77777777" w:rsidTr="002E5429">
        <w:trPr>
          <w:cantSplit/>
        </w:trPr>
        <w:tc>
          <w:tcPr>
            <w:tcW w:w="9629" w:type="dxa"/>
            <w:gridSpan w:val="5"/>
          </w:tcPr>
          <w:p w14:paraId="6A58371E" w14:textId="77777777" w:rsidR="002662B2" w:rsidRPr="003D4ABF" w:rsidRDefault="002662B2" w:rsidP="002E5429">
            <w:pPr>
              <w:pStyle w:val="TAL"/>
            </w:pPr>
            <w:r w:rsidRPr="003D4ABF">
              <w:t>NOTE 1:</w:t>
            </w:r>
            <w:r w:rsidRPr="003D4ABF">
              <w:tab/>
              <w:t>Rules in a URSP shall have different precedence values.</w:t>
            </w:r>
          </w:p>
          <w:p w14:paraId="55477215" w14:textId="1B7CE91B" w:rsidR="002662B2" w:rsidRPr="003D4ABF" w:rsidRDefault="002662B2" w:rsidP="002E54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0F076F5" w14:textId="77777777" w:rsidR="002662B2" w:rsidRPr="003D4ABF" w:rsidRDefault="002662B2" w:rsidP="002E5429">
            <w:pPr>
              <w:pStyle w:val="TAN"/>
            </w:pPr>
            <w:r w:rsidRPr="003D4ABF">
              <w:t>NOTE 3:</w:t>
            </w:r>
            <w:r w:rsidRPr="003D4ABF">
              <w:tab/>
              <w:t>At least one of the Traffic descriptor components shall be present.</w:t>
            </w:r>
          </w:p>
          <w:p w14:paraId="14105AFD" w14:textId="4577B0D4" w:rsidR="002662B2" w:rsidRPr="003D4ABF" w:rsidRDefault="002662B2" w:rsidP="002E542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527F6869" w14:textId="1C60B81F" w:rsidR="002662B2" w:rsidRDefault="002662B2" w:rsidP="002E542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CD56F70" w14:textId="77777777" w:rsidR="002662B2" w:rsidRPr="003D4ABF" w:rsidRDefault="002662B2" w:rsidP="002E5429">
            <w:pPr>
              <w:pStyle w:val="TAN"/>
            </w:pPr>
            <w:r w:rsidRPr="003D4ABF">
              <w:t>NOTE </w:t>
            </w:r>
            <w:r>
              <w:t>6</w:t>
            </w:r>
            <w:r w:rsidRPr="003D4ABF">
              <w:t>:</w:t>
            </w:r>
            <w:r w:rsidRPr="003D4ABF">
              <w:tab/>
              <w:t>A URSP rule cannot contain the combination of the Traffic descriptor components IP descriptors and Non-IP descriptors.</w:t>
            </w:r>
          </w:p>
          <w:p w14:paraId="23212016" w14:textId="77777777" w:rsidR="002662B2" w:rsidRDefault="002662B2" w:rsidP="002E542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48D8C455" w14:textId="77777777" w:rsidR="002662B2" w:rsidRDefault="002662B2" w:rsidP="002E5429">
            <w:pPr>
              <w:pStyle w:val="TAN"/>
              <w:rPr>
                <w:szCs w:val="18"/>
              </w:rPr>
            </w:pPr>
            <w:r>
              <w:rPr>
                <w:szCs w:val="18"/>
              </w:rPr>
              <w:t>NOTE 8:</w:t>
            </w:r>
            <w:r>
              <w:rPr>
                <w:szCs w:val="18"/>
              </w:rPr>
              <w:tab/>
              <w:t>Not applicable for PINE traffic.</w:t>
            </w:r>
          </w:p>
          <w:p w14:paraId="3EF0D0A3" w14:textId="77777777" w:rsidR="002662B2" w:rsidRPr="0001558D" w:rsidRDefault="002662B2" w:rsidP="002E5429">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65903CB4" w14:textId="77777777" w:rsidR="002662B2" w:rsidRPr="003D4ABF" w:rsidRDefault="002662B2" w:rsidP="002662B2"/>
    <w:p w14:paraId="6975B136" w14:textId="77777777" w:rsidR="002662B2" w:rsidRPr="003D4ABF" w:rsidRDefault="002662B2" w:rsidP="002662B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2662B2" w:rsidRPr="003D4ABF" w14:paraId="2ACAAA14" w14:textId="77777777" w:rsidTr="002E5429">
        <w:trPr>
          <w:cantSplit/>
        </w:trPr>
        <w:tc>
          <w:tcPr>
            <w:tcW w:w="1521" w:type="dxa"/>
          </w:tcPr>
          <w:p w14:paraId="631C4D11" w14:textId="77777777" w:rsidR="002662B2" w:rsidRPr="003D4ABF" w:rsidRDefault="002662B2" w:rsidP="002E5429">
            <w:pPr>
              <w:pStyle w:val="TAH"/>
            </w:pPr>
            <w:r w:rsidRPr="003D4ABF">
              <w:lastRenderedPageBreak/>
              <w:t>Information name</w:t>
            </w:r>
          </w:p>
        </w:tc>
        <w:tc>
          <w:tcPr>
            <w:tcW w:w="2790" w:type="dxa"/>
          </w:tcPr>
          <w:p w14:paraId="4FC566F5" w14:textId="77777777" w:rsidR="002662B2" w:rsidRPr="003D4ABF" w:rsidRDefault="002662B2" w:rsidP="002E5429">
            <w:pPr>
              <w:pStyle w:val="TAH"/>
            </w:pPr>
            <w:r w:rsidRPr="003D4ABF">
              <w:t>Description</w:t>
            </w:r>
          </w:p>
        </w:tc>
        <w:tc>
          <w:tcPr>
            <w:tcW w:w="1743" w:type="dxa"/>
          </w:tcPr>
          <w:p w14:paraId="630BA06A" w14:textId="77777777" w:rsidR="002662B2" w:rsidRPr="003D4ABF" w:rsidRDefault="002662B2" w:rsidP="002E5429">
            <w:pPr>
              <w:pStyle w:val="TAH"/>
            </w:pPr>
            <w:r w:rsidRPr="003D4ABF">
              <w:t>Category</w:t>
            </w:r>
          </w:p>
        </w:tc>
        <w:tc>
          <w:tcPr>
            <w:tcW w:w="1740" w:type="dxa"/>
          </w:tcPr>
          <w:p w14:paraId="5015F36D" w14:textId="77777777" w:rsidR="002662B2" w:rsidRPr="003D4ABF" w:rsidRDefault="002662B2" w:rsidP="002E5429">
            <w:pPr>
              <w:pStyle w:val="TAH"/>
            </w:pPr>
            <w:r w:rsidRPr="003D4ABF">
              <w:t>PCF permitted to modify in URSP</w:t>
            </w:r>
          </w:p>
        </w:tc>
        <w:tc>
          <w:tcPr>
            <w:tcW w:w="1837" w:type="dxa"/>
          </w:tcPr>
          <w:p w14:paraId="75286C2B" w14:textId="77777777" w:rsidR="002662B2" w:rsidRPr="003D4ABF" w:rsidRDefault="002662B2" w:rsidP="002E5429">
            <w:pPr>
              <w:pStyle w:val="TAH"/>
            </w:pPr>
            <w:r w:rsidRPr="003D4ABF">
              <w:t>Scope</w:t>
            </w:r>
          </w:p>
        </w:tc>
      </w:tr>
      <w:tr w:rsidR="002662B2" w:rsidRPr="003D4ABF" w14:paraId="37D6ECC7" w14:textId="77777777" w:rsidTr="002E5429">
        <w:trPr>
          <w:cantSplit/>
        </w:trPr>
        <w:tc>
          <w:tcPr>
            <w:tcW w:w="1521" w:type="dxa"/>
          </w:tcPr>
          <w:p w14:paraId="3BEB8FDE" w14:textId="77777777" w:rsidR="002662B2" w:rsidRPr="003D4ABF" w:rsidRDefault="002662B2" w:rsidP="002E5429">
            <w:pPr>
              <w:pStyle w:val="TAL"/>
            </w:pPr>
            <w:r w:rsidRPr="003D4ABF">
              <w:rPr>
                <w:szCs w:val="18"/>
              </w:rPr>
              <w:t xml:space="preserve">Route Selection Descriptor Precedence </w:t>
            </w:r>
          </w:p>
        </w:tc>
        <w:tc>
          <w:tcPr>
            <w:tcW w:w="2790" w:type="dxa"/>
          </w:tcPr>
          <w:p w14:paraId="56FAFFE1" w14:textId="77777777" w:rsidR="002662B2" w:rsidRPr="003D4ABF" w:rsidRDefault="002662B2" w:rsidP="002E5429">
            <w:pPr>
              <w:pStyle w:val="TAL"/>
            </w:pPr>
            <w:r w:rsidRPr="003D4ABF">
              <w:rPr>
                <w:szCs w:val="18"/>
              </w:rPr>
              <w:t xml:space="preserve">Determines the order in which the Route Selection Descriptors are to be applied. </w:t>
            </w:r>
          </w:p>
        </w:tc>
        <w:tc>
          <w:tcPr>
            <w:tcW w:w="1743" w:type="dxa"/>
          </w:tcPr>
          <w:p w14:paraId="76373878" w14:textId="77777777" w:rsidR="002662B2" w:rsidRPr="003D4ABF" w:rsidRDefault="002662B2" w:rsidP="002E5429">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3F7E5CB7" w14:textId="77777777" w:rsidR="002662B2" w:rsidRPr="003D4ABF" w:rsidRDefault="002662B2" w:rsidP="002E5429">
            <w:pPr>
              <w:pStyle w:val="TAL"/>
              <w:rPr>
                <w:szCs w:val="18"/>
                <w:lang w:eastAsia="zh-CN"/>
              </w:rPr>
            </w:pPr>
            <w:r w:rsidRPr="003D4ABF">
              <w:rPr>
                <w:szCs w:val="18"/>
                <w:lang w:eastAsia="ja-JP"/>
              </w:rPr>
              <w:t>Yes</w:t>
            </w:r>
          </w:p>
        </w:tc>
        <w:tc>
          <w:tcPr>
            <w:tcW w:w="1837" w:type="dxa"/>
          </w:tcPr>
          <w:p w14:paraId="6DB79B8A" w14:textId="77777777" w:rsidR="002662B2" w:rsidRPr="003D4ABF" w:rsidRDefault="002662B2" w:rsidP="002E5429">
            <w:pPr>
              <w:pStyle w:val="TAL"/>
              <w:rPr>
                <w:szCs w:val="18"/>
              </w:rPr>
            </w:pPr>
            <w:r w:rsidRPr="003D4ABF">
              <w:rPr>
                <w:szCs w:val="18"/>
              </w:rPr>
              <w:t>UE context</w:t>
            </w:r>
          </w:p>
        </w:tc>
      </w:tr>
      <w:tr w:rsidR="002662B2" w:rsidRPr="003D4ABF" w14:paraId="43384952" w14:textId="77777777" w:rsidTr="002E5429">
        <w:trPr>
          <w:cantSplit/>
        </w:trPr>
        <w:tc>
          <w:tcPr>
            <w:tcW w:w="1521" w:type="dxa"/>
          </w:tcPr>
          <w:p w14:paraId="4B465AA5" w14:textId="77777777" w:rsidR="002662B2" w:rsidRPr="003D4ABF" w:rsidRDefault="002662B2" w:rsidP="002E5429">
            <w:pPr>
              <w:pStyle w:val="TAL"/>
              <w:rPr>
                <w:b/>
              </w:rPr>
            </w:pPr>
            <w:r w:rsidRPr="003D4ABF">
              <w:rPr>
                <w:b/>
              </w:rPr>
              <w:t>Route selection components</w:t>
            </w:r>
          </w:p>
        </w:tc>
        <w:tc>
          <w:tcPr>
            <w:tcW w:w="2790" w:type="dxa"/>
          </w:tcPr>
          <w:p w14:paraId="6510494D" w14:textId="77777777" w:rsidR="002662B2" w:rsidRPr="003D4ABF" w:rsidRDefault="002662B2" w:rsidP="002E5429">
            <w:pPr>
              <w:pStyle w:val="TAL"/>
            </w:pPr>
            <w:r w:rsidRPr="003D4ABF">
              <w:rPr>
                <w:i/>
                <w:szCs w:val="18"/>
              </w:rPr>
              <w:t>This part defines the route selection components</w:t>
            </w:r>
          </w:p>
        </w:tc>
        <w:tc>
          <w:tcPr>
            <w:tcW w:w="1743" w:type="dxa"/>
          </w:tcPr>
          <w:p w14:paraId="3CD8F540" w14:textId="77777777" w:rsidR="002662B2" w:rsidRPr="003D4ABF" w:rsidRDefault="002662B2" w:rsidP="002E5429">
            <w:pPr>
              <w:pStyle w:val="TAL"/>
              <w:rPr>
                <w:szCs w:val="18"/>
              </w:rPr>
            </w:pPr>
            <w:r w:rsidRPr="003D4ABF">
              <w:rPr>
                <w:szCs w:val="18"/>
              </w:rPr>
              <w:t>Mandatory</w:t>
            </w:r>
            <w:r w:rsidRPr="003D4ABF">
              <w:rPr>
                <w:szCs w:val="18"/>
              </w:rPr>
              <w:br/>
              <w:t>(NOTE 2)</w:t>
            </w:r>
          </w:p>
        </w:tc>
        <w:tc>
          <w:tcPr>
            <w:tcW w:w="1740" w:type="dxa"/>
          </w:tcPr>
          <w:p w14:paraId="6A456FC4" w14:textId="77777777" w:rsidR="002662B2" w:rsidRPr="003D4ABF" w:rsidRDefault="002662B2" w:rsidP="002E5429">
            <w:pPr>
              <w:pStyle w:val="TAL"/>
              <w:rPr>
                <w:szCs w:val="18"/>
              </w:rPr>
            </w:pPr>
          </w:p>
        </w:tc>
        <w:tc>
          <w:tcPr>
            <w:tcW w:w="1837" w:type="dxa"/>
          </w:tcPr>
          <w:p w14:paraId="04DD920A" w14:textId="77777777" w:rsidR="002662B2" w:rsidRPr="003D4ABF" w:rsidRDefault="002662B2" w:rsidP="002E5429">
            <w:pPr>
              <w:pStyle w:val="TAL"/>
              <w:rPr>
                <w:szCs w:val="18"/>
              </w:rPr>
            </w:pPr>
          </w:p>
        </w:tc>
      </w:tr>
      <w:tr w:rsidR="002662B2" w:rsidRPr="003D4ABF" w14:paraId="10B03F60" w14:textId="77777777" w:rsidTr="002E5429">
        <w:trPr>
          <w:cantSplit/>
        </w:trPr>
        <w:tc>
          <w:tcPr>
            <w:tcW w:w="1521" w:type="dxa"/>
          </w:tcPr>
          <w:p w14:paraId="6161B7C3" w14:textId="77777777" w:rsidR="002662B2" w:rsidRPr="003D4ABF" w:rsidRDefault="002662B2" w:rsidP="002E5429">
            <w:pPr>
              <w:pStyle w:val="TAL"/>
            </w:pPr>
            <w:r w:rsidRPr="003D4ABF">
              <w:rPr>
                <w:rFonts w:eastAsia="SimSun"/>
              </w:rPr>
              <w:t>SSC Mode Selection</w:t>
            </w:r>
          </w:p>
        </w:tc>
        <w:tc>
          <w:tcPr>
            <w:tcW w:w="2790" w:type="dxa"/>
          </w:tcPr>
          <w:p w14:paraId="7CD3A008" w14:textId="77777777" w:rsidR="002662B2" w:rsidRPr="003D4ABF" w:rsidRDefault="002662B2" w:rsidP="002E5429">
            <w:pPr>
              <w:pStyle w:val="TAL"/>
              <w:rPr>
                <w:lang w:eastAsia="zh-CN"/>
              </w:rPr>
            </w:pPr>
            <w:r w:rsidRPr="003D4ABF">
              <w:rPr>
                <w:lang w:eastAsia="zh-CN"/>
              </w:rPr>
              <w:t>One single value of SSC mode.</w:t>
            </w:r>
          </w:p>
          <w:p w14:paraId="5DAF5E32" w14:textId="77777777" w:rsidR="002662B2" w:rsidRPr="003D4ABF" w:rsidRDefault="002662B2" w:rsidP="002E5429">
            <w:pPr>
              <w:pStyle w:val="TAL"/>
            </w:pPr>
            <w:r w:rsidRPr="003D4ABF">
              <w:rPr>
                <w:lang w:eastAsia="zh-CN"/>
              </w:rPr>
              <w:t>(NOTE 5)</w:t>
            </w:r>
          </w:p>
        </w:tc>
        <w:tc>
          <w:tcPr>
            <w:tcW w:w="1743" w:type="dxa"/>
          </w:tcPr>
          <w:p w14:paraId="2BBD97C8" w14:textId="77777777" w:rsidR="002662B2" w:rsidRPr="003D4ABF" w:rsidRDefault="002662B2" w:rsidP="002E5429">
            <w:pPr>
              <w:pStyle w:val="TAL"/>
              <w:rPr>
                <w:szCs w:val="18"/>
              </w:rPr>
            </w:pPr>
            <w:r w:rsidRPr="003D4ABF">
              <w:rPr>
                <w:szCs w:val="18"/>
              </w:rPr>
              <w:t>Optional</w:t>
            </w:r>
          </w:p>
        </w:tc>
        <w:tc>
          <w:tcPr>
            <w:tcW w:w="1740" w:type="dxa"/>
          </w:tcPr>
          <w:p w14:paraId="2374918D"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4A00830C" w14:textId="77777777" w:rsidR="002662B2" w:rsidRPr="003D4ABF" w:rsidRDefault="002662B2" w:rsidP="002E5429">
            <w:pPr>
              <w:pStyle w:val="TAL"/>
              <w:rPr>
                <w:szCs w:val="18"/>
              </w:rPr>
            </w:pPr>
            <w:r w:rsidRPr="003D4ABF">
              <w:rPr>
                <w:szCs w:val="18"/>
              </w:rPr>
              <w:t>UE context</w:t>
            </w:r>
          </w:p>
        </w:tc>
      </w:tr>
      <w:tr w:rsidR="002662B2" w:rsidRPr="003D4ABF" w14:paraId="6091664E" w14:textId="77777777" w:rsidTr="002E5429">
        <w:trPr>
          <w:cantSplit/>
        </w:trPr>
        <w:tc>
          <w:tcPr>
            <w:tcW w:w="1521" w:type="dxa"/>
          </w:tcPr>
          <w:p w14:paraId="547BFB73" w14:textId="77777777" w:rsidR="002662B2" w:rsidRPr="003D4ABF" w:rsidRDefault="002662B2" w:rsidP="002E5429">
            <w:pPr>
              <w:pStyle w:val="TAL"/>
            </w:pPr>
            <w:r w:rsidRPr="003D4ABF">
              <w:rPr>
                <w:rFonts w:eastAsia="SimSun"/>
              </w:rPr>
              <w:t>Network Slice Selection</w:t>
            </w:r>
          </w:p>
        </w:tc>
        <w:tc>
          <w:tcPr>
            <w:tcW w:w="2790" w:type="dxa"/>
          </w:tcPr>
          <w:p w14:paraId="336A3FBF" w14:textId="77777777" w:rsidR="002662B2" w:rsidRPr="003D4ABF" w:rsidRDefault="002662B2" w:rsidP="002E5429">
            <w:pPr>
              <w:pStyle w:val="TAL"/>
            </w:pPr>
            <w:r w:rsidRPr="003D4ABF">
              <w:rPr>
                <w:lang w:eastAsia="zh-CN"/>
              </w:rPr>
              <w:t>Either a single value or a list of values of S-NSSAI(s).</w:t>
            </w:r>
          </w:p>
        </w:tc>
        <w:tc>
          <w:tcPr>
            <w:tcW w:w="1743" w:type="dxa"/>
          </w:tcPr>
          <w:p w14:paraId="0E1C5B7B" w14:textId="77777777" w:rsidR="002662B2" w:rsidRPr="003D4ABF" w:rsidRDefault="002662B2" w:rsidP="002E5429">
            <w:pPr>
              <w:pStyle w:val="TAL"/>
              <w:rPr>
                <w:szCs w:val="18"/>
              </w:rPr>
            </w:pPr>
            <w:r w:rsidRPr="003D4ABF">
              <w:rPr>
                <w:szCs w:val="18"/>
              </w:rPr>
              <w:t>Optional</w:t>
            </w:r>
          </w:p>
          <w:p w14:paraId="70EE3008" w14:textId="77777777" w:rsidR="002662B2" w:rsidRPr="003D4ABF" w:rsidRDefault="002662B2" w:rsidP="002E5429">
            <w:pPr>
              <w:pStyle w:val="TAL"/>
              <w:rPr>
                <w:szCs w:val="18"/>
              </w:rPr>
            </w:pPr>
            <w:r w:rsidRPr="003D4ABF">
              <w:rPr>
                <w:szCs w:val="18"/>
              </w:rPr>
              <w:t>(NOTE 3)</w:t>
            </w:r>
          </w:p>
        </w:tc>
        <w:tc>
          <w:tcPr>
            <w:tcW w:w="1740" w:type="dxa"/>
          </w:tcPr>
          <w:p w14:paraId="7CB5A581"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5F9B36C7" w14:textId="77777777" w:rsidR="002662B2" w:rsidRPr="003D4ABF" w:rsidRDefault="002662B2" w:rsidP="002E5429">
            <w:pPr>
              <w:pStyle w:val="TAL"/>
              <w:rPr>
                <w:szCs w:val="18"/>
              </w:rPr>
            </w:pPr>
            <w:r w:rsidRPr="003D4ABF">
              <w:rPr>
                <w:szCs w:val="18"/>
              </w:rPr>
              <w:t>UE context</w:t>
            </w:r>
          </w:p>
        </w:tc>
      </w:tr>
      <w:tr w:rsidR="002662B2" w:rsidRPr="003D4ABF" w14:paraId="08631FA5" w14:textId="77777777" w:rsidTr="002E5429">
        <w:trPr>
          <w:cantSplit/>
        </w:trPr>
        <w:tc>
          <w:tcPr>
            <w:tcW w:w="1521" w:type="dxa"/>
          </w:tcPr>
          <w:p w14:paraId="450E9B66" w14:textId="77777777" w:rsidR="002662B2" w:rsidRPr="003D4ABF" w:rsidRDefault="002662B2" w:rsidP="002E5429">
            <w:pPr>
              <w:pStyle w:val="TAL"/>
            </w:pPr>
            <w:r w:rsidRPr="003D4ABF">
              <w:rPr>
                <w:rFonts w:eastAsia="SimSun"/>
              </w:rPr>
              <w:t>DNN Selection</w:t>
            </w:r>
          </w:p>
        </w:tc>
        <w:tc>
          <w:tcPr>
            <w:tcW w:w="2790" w:type="dxa"/>
          </w:tcPr>
          <w:p w14:paraId="5C6C6275" w14:textId="77777777" w:rsidR="002662B2" w:rsidRPr="003D4ABF" w:rsidRDefault="002662B2" w:rsidP="002E5429">
            <w:pPr>
              <w:pStyle w:val="TAL"/>
            </w:pPr>
            <w:r w:rsidRPr="003D4ABF">
              <w:rPr>
                <w:lang w:eastAsia="zh-CN"/>
              </w:rPr>
              <w:t>Either a single value or a list of values of DNN(s).</w:t>
            </w:r>
          </w:p>
        </w:tc>
        <w:tc>
          <w:tcPr>
            <w:tcW w:w="1743" w:type="dxa"/>
          </w:tcPr>
          <w:p w14:paraId="450A0A81" w14:textId="77777777" w:rsidR="002662B2" w:rsidRPr="003D4ABF" w:rsidRDefault="002662B2" w:rsidP="002E5429">
            <w:pPr>
              <w:pStyle w:val="TAL"/>
              <w:rPr>
                <w:szCs w:val="18"/>
              </w:rPr>
            </w:pPr>
            <w:r w:rsidRPr="003D4ABF">
              <w:rPr>
                <w:szCs w:val="18"/>
              </w:rPr>
              <w:t>Optional</w:t>
            </w:r>
          </w:p>
        </w:tc>
        <w:tc>
          <w:tcPr>
            <w:tcW w:w="1740" w:type="dxa"/>
          </w:tcPr>
          <w:p w14:paraId="2D41D533"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519CD34D" w14:textId="77777777" w:rsidR="002662B2" w:rsidRPr="003D4ABF" w:rsidRDefault="002662B2" w:rsidP="002E5429">
            <w:pPr>
              <w:pStyle w:val="TAL"/>
              <w:rPr>
                <w:szCs w:val="18"/>
              </w:rPr>
            </w:pPr>
            <w:r w:rsidRPr="003D4ABF">
              <w:rPr>
                <w:szCs w:val="18"/>
              </w:rPr>
              <w:t>UE context</w:t>
            </w:r>
          </w:p>
        </w:tc>
      </w:tr>
      <w:tr w:rsidR="002662B2" w:rsidRPr="003D4ABF" w14:paraId="5C04A97F" w14:textId="77777777" w:rsidTr="002E5429">
        <w:trPr>
          <w:cantSplit/>
        </w:trPr>
        <w:tc>
          <w:tcPr>
            <w:tcW w:w="1521" w:type="dxa"/>
          </w:tcPr>
          <w:p w14:paraId="5DC1BB48" w14:textId="77777777" w:rsidR="002662B2" w:rsidRPr="003D4ABF" w:rsidRDefault="002662B2" w:rsidP="002E5429">
            <w:pPr>
              <w:pStyle w:val="TAL"/>
            </w:pPr>
            <w:r w:rsidRPr="003D4ABF">
              <w:t>PDU Session Type Selection</w:t>
            </w:r>
          </w:p>
        </w:tc>
        <w:tc>
          <w:tcPr>
            <w:tcW w:w="2790" w:type="dxa"/>
          </w:tcPr>
          <w:p w14:paraId="6C3A97CA" w14:textId="77777777" w:rsidR="002662B2" w:rsidRPr="003D4ABF" w:rsidRDefault="002662B2" w:rsidP="002E5429">
            <w:pPr>
              <w:pStyle w:val="TAL"/>
            </w:pPr>
            <w:r w:rsidRPr="003D4ABF">
              <w:t>One single value of PDU Session Type</w:t>
            </w:r>
          </w:p>
        </w:tc>
        <w:tc>
          <w:tcPr>
            <w:tcW w:w="1743" w:type="dxa"/>
          </w:tcPr>
          <w:p w14:paraId="1EDE0A09" w14:textId="77777777" w:rsidR="002662B2" w:rsidRPr="003D4ABF" w:rsidRDefault="002662B2" w:rsidP="002E5429">
            <w:pPr>
              <w:pStyle w:val="TAL"/>
              <w:rPr>
                <w:szCs w:val="18"/>
              </w:rPr>
            </w:pPr>
            <w:r>
              <w:rPr>
                <w:szCs w:val="18"/>
              </w:rPr>
              <w:t>Conditional</w:t>
            </w:r>
          </w:p>
          <w:p w14:paraId="4733B33E" w14:textId="77777777" w:rsidR="002662B2" w:rsidRPr="003D4ABF" w:rsidRDefault="002662B2" w:rsidP="002E5429">
            <w:pPr>
              <w:pStyle w:val="TAL"/>
              <w:rPr>
                <w:szCs w:val="18"/>
              </w:rPr>
            </w:pPr>
            <w:r w:rsidRPr="003D4ABF">
              <w:rPr>
                <w:szCs w:val="18"/>
              </w:rPr>
              <w:t>(NOTE 8)</w:t>
            </w:r>
          </w:p>
        </w:tc>
        <w:tc>
          <w:tcPr>
            <w:tcW w:w="1740" w:type="dxa"/>
          </w:tcPr>
          <w:p w14:paraId="25701F4D"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596D9547" w14:textId="77777777" w:rsidR="002662B2" w:rsidRPr="003D4ABF" w:rsidRDefault="002662B2" w:rsidP="002E5429">
            <w:pPr>
              <w:pStyle w:val="TAL"/>
              <w:rPr>
                <w:szCs w:val="18"/>
              </w:rPr>
            </w:pPr>
            <w:r w:rsidRPr="003D4ABF">
              <w:rPr>
                <w:szCs w:val="18"/>
              </w:rPr>
              <w:t>UE context</w:t>
            </w:r>
          </w:p>
        </w:tc>
      </w:tr>
      <w:tr w:rsidR="002662B2" w:rsidRPr="003D4ABF" w14:paraId="0BB8DAA4" w14:textId="77777777" w:rsidTr="002E5429">
        <w:trPr>
          <w:cantSplit/>
        </w:trPr>
        <w:tc>
          <w:tcPr>
            <w:tcW w:w="1521" w:type="dxa"/>
          </w:tcPr>
          <w:p w14:paraId="39E74BC6" w14:textId="77777777" w:rsidR="002662B2" w:rsidRPr="003D4ABF" w:rsidRDefault="002662B2" w:rsidP="002E5429">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7952AE36" w14:textId="77777777" w:rsidR="002662B2" w:rsidRPr="003D4ABF" w:rsidRDefault="002662B2" w:rsidP="002E5429">
            <w:pPr>
              <w:pStyle w:val="TAL"/>
            </w:pPr>
            <w:r w:rsidRPr="003D4ABF">
              <w:t>Indicates if the traffic of the matching application is to be offloaded to non-3GPP access outside of a PDU Session.</w:t>
            </w:r>
          </w:p>
        </w:tc>
        <w:tc>
          <w:tcPr>
            <w:tcW w:w="1743" w:type="dxa"/>
          </w:tcPr>
          <w:p w14:paraId="73F2522A" w14:textId="77777777" w:rsidR="002662B2" w:rsidRPr="003D4ABF" w:rsidRDefault="002662B2" w:rsidP="002E5429">
            <w:pPr>
              <w:pStyle w:val="TAL"/>
              <w:rPr>
                <w:szCs w:val="18"/>
              </w:rPr>
            </w:pPr>
            <w:r w:rsidRPr="003D4ABF">
              <w:rPr>
                <w:szCs w:val="18"/>
              </w:rPr>
              <w:t>Optional</w:t>
            </w:r>
          </w:p>
          <w:p w14:paraId="3246FB89" w14:textId="77777777" w:rsidR="002662B2" w:rsidRPr="003D4ABF" w:rsidRDefault="002662B2" w:rsidP="002E5429">
            <w:pPr>
              <w:pStyle w:val="TAL"/>
              <w:rPr>
                <w:szCs w:val="18"/>
              </w:rPr>
            </w:pPr>
            <w:r w:rsidRPr="003D4ABF">
              <w:rPr>
                <w:lang w:eastAsia="zh-CN"/>
              </w:rPr>
              <w:t>(NOTE 4)</w:t>
            </w:r>
          </w:p>
        </w:tc>
        <w:tc>
          <w:tcPr>
            <w:tcW w:w="1740" w:type="dxa"/>
          </w:tcPr>
          <w:p w14:paraId="682C8E5C"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105E463A" w14:textId="77777777" w:rsidR="002662B2" w:rsidRPr="003D4ABF" w:rsidRDefault="002662B2" w:rsidP="002E5429">
            <w:pPr>
              <w:pStyle w:val="TAL"/>
              <w:rPr>
                <w:szCs w:val="18"/>
              </w:rPr>
            </w:pPr>
            <w:r w:rsidRPr="003D4ABF">
              <w:rPr>
                <w:szCs w:val="18"/>
              </w:rPr>
              <w:t>UE context</w:t>
            </w:r>
          </w:p>
        </w:tc>
      </w:tr>
      <w:tr w:rsidR="002662B2" w:rsidRPr="003D4ABF" w14:paraId="23F6047A" w14:textId="77777777" w:rsidTr="002E5429">
        <w:trPr>
          <w:cantSplit/>
        </w:trPr>
        <w:tc>
          <w:tcPr>
            <w:tcW w:w="1521" w:type="dxa"/>
          </w:tcPr>
          <w:p w14:paraId="4DA88890" w14:textId="77777777" w:rsidR="002662B2" w:rsidRPr="003D4ABF" w:rsidRDefault="002662B2" w:rsidP="002E5429">
            <w:pPr>
              <w:pStyle w:val="TAL"/>
            </w:pPr>
            <w:proofErr w:type="spellStart"/>
            <w:r w:rsidRPr="003D4ABF">
              <w:t>ProSe</w:t>
            </w:r>
            <w:proofErr w:type="spellEnd"/>
            <w:r w:rsidRPr="003D4ABF">
              <w:t xml:space="preserve"> Layer-3 UE-to-Network Relay Offload indication</w:t>
            </w:r>
          </w:p>
        </w:tc>
        <w:tc>
          <w:tcPr>
            <w:tcW w:w="2790" w:type="dxa"/>
          </w:tcPr>
          <w:p w14:paraId="558BE4FD" w14:textId="77777777" w:rsidR="002662B2" w:rsidRPr="003D4ABF" w:rsidRDefault="002662B2" w:rsidP="002E5429">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72DC8E3B" w14:textId="77777777" w:rsidR="002662B2" w:rsidRPr="003D4ABF" w:rsidRDefault="002662B2" w:rsidP="002E5429">
            <w:pPr>
              <w:pStyle w:val="TAL"/>
              <w:rPr>
                <w:szCs w:val="18"/>
              </w:rPr>
            </w:pPr>
            <w:r w:rsidRPr="003D4ABF">
              <w:rPr>
                <w:szCs w:val="18"/>
              </w:rPr>
              <w:t>Optional</w:t>
            </w:r>
          </w:p>
          <w:p w14:paraId="124962D9" w14:textId="77777777" w:rsidR="002662B2" w:rsidRPr="003D4ABF" w:rsidRDefault="002662B2" w:rsidP="002E5429">
            <w:pPr>
              <w:pStyle w:val="TAL"/>
              <w:rPr>
                <w:szCs w:val="18"/>
              </w:rPr>
            </w:pPr>
            <w:r w:rsidRPr="003D4ABF">
              <w:rPr>
                <w:lang w:eastAsia="zh-CN"/>
              </w:rPr>
              <w:t>(NOTE 4)</w:t>
            </w:r>
          </w:p>
        </w:tc>
        <w:tc>
          <w:tcPr>
            <w:tcW w:w="1740" w:type="dxa"/>
          </w:tcPr>
          <w:p w14:paraId="2461EA96"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5B714878" w14:textId="77777777" w:rsidR="002662B2" w:rsidRPr="003D4ABF" w:rsidRDefault="002662B2" w:rsidP="002E5429">
            <w:pPr>
              <w:pStyle w:val="TAL"/>
              <w:rPr>
                <w:szCs w:val="18"/>
              </w:rPr>
            </w:pPr>
            <w:r w:rsidRPr="003D4ABF">
              <w:rPr>
                <w:szCs w:val="18"/>
              </w:rPr>
              <w:t>UE context</w:t>
            </w:r>
          </w:p>
        </w:tc>
      </w:tr>
      <w:tr w:rsidR="002662B2" w:rsidRPr="003D4ABF" w14:paraId="4B2D57B0" w14:textId="77777777" w:rsidTr="002E5429">
        <w:trPr>
          <w:cantSplit/>
        </w:trPr>
        <w:tc>
          <w:tcPr>
            <w:tcW w:w="1521" w:type="dxa"/>
          </w:tcPr>
          <w:p w14:paraId="301690D7" w14:textId="77777777" w:rsidR="002662B2" w:rsidRPr="003D4ABF" w:rsidRDefault="002662B2" w:rsidP="002E5429">
            <w:pPr>
              <w:pStyle w:val="TAL"/>
            </w:pPr>
            <w:proofErr w:type="spellStart"/>
            <w:r>
              <w:t>ProSe</w:t>
            </w:r>
            <w:proofErr w:type="spellEnd"/>
            <w:r>
              <w:t xml:space="preserve"> Multi-path Preference</w:t>
            </w:r>
          </w:p>
        </w:tc>
        <w:tc>
          <w:tcPr>
            <w:tcW w:w="2790" w:type="dxa"/>
          </w:tcPr>
          <w:p w14:paraId="6CBF5DBF" w14:textId="77777777" w:rsidR="002662B2" w:rsidRPr="003D4ABF" w:rsidRDefault="002662B2" w:rsidP="002E5429">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047C59D5" w14:textId="77777777" w:rsidR="002662B2" w:rsidRDefault="002662B2" w:rsidP="002E5429">
            <w:pPr>
              <w:pStyle w:val="TAL"/>
              <w:rPr>
                <w:szCs w:val="18"/>
              </w:rPr>
            </w:pPr>
            <w:r>
              <w:rPr>
                <w:szCs w:val="18"/>
              </w:rPr>
              <w:t>Optional</w:t>
            </w:r>
          </w:p>
          <w:p w14:paraId="318EF428" w14:textId="77777777" w:rsidR="002662B2" w:rsidRPr="003D4ABF" w:rsidRDefault="002662B2" w:rsidP="002E5429">
            <w:pPr>
              <w:pStyle w:val="TAL"/>
              <w:rPr>
                <w:szCs w:val="18"/>
              </w:rPr>
            </w:pPr>
            <w:r>
              <w:rPr>
                <w:szCs w:val="18"/>
              </w:rPr>
              <w:t>(NOTE 9)</w:t>
            </w:r>
          </w:p>
        </w:tc>
        <w:tc>
          <w:tcPr>
            <w:tcW w:w="1740" w:type="dxa"/>
          </w:tcPr>
          <w:p w14:paraId="543969B6"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39995A63" w14:textId="77777777" w:rsidR="002662B2" w:rsidRPr="003D4ABF" w:rsidRDefault="002662B2" w:rsidP="002E5429">
            <w:pPr>
              <w:pStyle w:val="TAL"/>
              <w:rPr>
                <w:szCs w:val="18"/>
              </w:rPr>
            </w:pPr>
            <w:r w:rsidRPr="003D4ABF">
              <w:rPr>
                <w:szCs w:val="18"/>
              </w:rPr>
              <w:t>UE context</w:t>
            </w:r>
          </w:p>
        </w:tc>
      </w:tr>
      <w:tr w:rsidR="002662B2" w:rsidRPr="003D4ABF" w14:paraId="72CDA082" w14:textId="77777777" w:rsidTr="002E5429">
        <w:trPr>
          <w:cantSplit/>
        </w:trPr>
        <w:tc>
          <w:tcPr>
            <w:tcW w:w="1521" w:type="dxa"/>
          </w:tcPr>
          <w:p w14:paraId="2589DEF8" w14:textId="77777777" w:rsidR="002662B2" w:rsidRPr="003D4ABF" w:rsidRDefault="002662B2" w:rsidP="002E5429">
            <w:pPr>
              <w:pStyle w:val="TAL"/>
              <w:rPr>
                <w:rFonts w:eastAsia="SimSun"/>
              </w:rPr>
            </w:pPr>
            <w:r w:rsidRPr="003D4ABF">
              <w:rPr>
                <w:rFonts w:eastAsia="SimSun"/>
              </w:rPr>
              <w:t>Access Type preference</w:t>
            </w:r>
          </w:p>
        </w:tc>
        <w:tc>
          <w:tcPr>
            <w:tcW w:w="2790" w:type="dxa"/>
          </w:tcPr>
          <w:p w14:paraId="353B9661" w14:textId="77777777" w:rsidR="002662B2" w:rsidRPr="003D4ABF" w:rsidRDefault="002662B2" w:rsidP="002E5429">
            <w:pPr>
              <w:pStyle w:val="TAL"/>
            </w:pPr>
            <w:r w:rsidRPr="003D4ABF">
              <w:t>Indicates the preferred Access Type (3GPP or non-3GPP or Multi-Access) when the UE establishes a PDU Session for the matching application.</w:t>
            </w:r>
          </w:p>
        </w:tc>
        <w:tc>
          <w:tcPr>
            <w:tcW w:w="1743" w:type="dxa"/>
          </w:tcPr>
          <w:p w14:paraId="4A04C940" w14:textId="77777777" w:rsidR="002662B2" w:rsidRPr="003D4ABF" w:rsidRDefault="002662B2" w:rsidP="002E5429">
            <w:pPr>
              <w:pStyle w:val="TAL"/>
              <w:rPr>
                <w:szCs w:val="18"/>
              </w:rPr>
            </w:pPr>
            <w:r w:rsidRPr="003D4ABF">
              <w:rPr>
                <w:szCs w:val="18"/>
              </w:rPr>
              <w:t>Optional</w:t>
            </w:r>
          </w:p>
        </w:tc>
        <w:tc>
          <w:tcPr>
            <w:tcW w:w="1740" w:type="dxa"/>
          </w:tcPr>
          <w:p w14:paraId="34A97710" w14:textId="77777777" w:rsidR="002662B2" w:rsidRPr="003D4ABF" w:rsidRDefault="002662B2" w:rsidP="002E5429">
            <w:pPr>
              <w:pStyle w:val="TAL"/>
              <w:rPr>
                <w:szCs w:val="18"/>
              </w:rPr>
            </w:pPr>
            <w:r w:rsidRPr="003D4ABF">
              <w:rPr>
                <w:szCs w:val="18"/>
                <w:lang w:eastAsia="zh-CN"/>
              </w:rPr>
              <w:t>Yes</w:t>
            </w:r>
          </w:p>
        </w:tc>
        <w:tc>
          <w:tcPr>
            <w:tcW w:w="1837" w:type="dxa"/>
          </w:tcPr>
          <w:p w14:paraId="64498058" w14:textId="77777777" w:rsidR="002662B2" w:rsidRPr="003D4ABF" w:rsidRDefault="002662B2" w:rsidP="002E5429">
            <w:pPr>
              <w:pStyle w:val="TAL"/>
              <w:rPr>
                <w:szCs w:val="18"/>
              </w:rPr>
            </w:pPr>
            <w:r w:rsidRPr="003D4ABF">
              <w:rPr>
                <w:szCs w:val="18"/>
              </w:rPr>
              <w:t>UE context</w:t>
            </w:r>
          </w:p>
        </w:tc>
      </w:tr>
      <w:tr w:rsidR="002662B2" w:rsidRPr="003D4ABF" w14:paraId="2298F3A2" w14:textId="77777777" w:rsidTr="002E5429">
        <w:trPr>
          <w:cantSplit/>
        </w:trPr>
        <w:tc>
          <w:tcPr>
            <w:tcW w:w="1521" w:type="dxa"/>
          </w:tcPr>
          <w:p w14:paraId="559394AF" w14:textId="77777777" w:rsidR="002662B2" w:rsidRPr="003D4ABF" w:rsidRDefault="002662B2" w:rsidP="002E5429">
            <w:pPr>
              <w:pStyle w:val="TAL"/>
              <w:rPr>
                <w:rFonts w:eastAsia="SimSun"/>
              </w:rPr>
            </w:pPr>
            <w:r w:rsidRPr="003D4ABF">
              <w:rPr>
                <w:rFonts w:eastAsia="SimSun"/>
              </w:rPr>
              <w:t>PDU Session Pair ID</w:t>
            </w:r>
          </w:p>
        </w:tc>
        <w:tc>
          <w:tcPr>
            <w:tcW w:w="2790" w:type="dxa"/>
          </w:tcPr>
          <w:p w14:paraId="19BBE85A" w14:textId="77777777" w:rsidR="002662B2" w:rsidRPr="003D4ABF" w:rsidRDefault="002662B2" w:rsidP="002E5429">
            <w:pPr>
              <w:pStyle w:val="TAL"/>
            </w:pPr>
            <w:r w:rsidRPr="003D4ABF">
              <w:t>An indication shared by redundant PDU Sessions as described in clause 5.33.2.1 of TS 23.501 [2].</w:t>
            </w:r>
          </w:p>
        </w:tc>
        <w:tc>
          <w:tcPr>
            <w:tcW w:w="1743" w:type="dxa"/>
          </w:tcPr>
          <w:p w14:paraId="58CD71F3" w14:textId="77777777" w:rsidR="002662B2" w:rsidRPr="003D4ABF" w:rsidRDefault="002662B2" w:rsidP="002E5429">
            <w:pPr>
              <w:pStyle w:val="TAL"/>
              <w:rPr>
                <w:szCs w:val="18"/>
              </w:rPr>
            </w:pPr>
            <w:r w:rsidRPr="003D4ABF">
              <w:rPr>
                <w:szCs w:val="18"/>
              </w:rPr>
              <w:t>Optional</w:t>
            </w:r>
          </w:p>
        </w:tc>
        <w:tc>
          <w:tcPr>
            <w:tcW w:w="1740" w:type="dxa"/>
          </w:tcPr>
          <w:p w14:paraId="5C996C64" w14:textId="77777777" w:rsidR="002662B2" w:rsidRPr="003D4ABF" w:rsidRDefault="002662B2" w:rsidP="002E5429">
            <w:pPr>
              <w:pStyle w:val="TAL"/>
              <w:rPr>
                <w:szCs w:val="18"/>
              </w:rPr>
            </w:pPr>
            <w:r w:rsidRPr="003D4ABF">
              <w:rPr>
                <w:szCs w:val="18"/>
                <w:lang w:eastAsia="zh-CN"/>
              </w:rPr>
              <w:t>Yes</w:t>
            </w:r>
          </w:p>
        </w:tc>
        <w:tc>
          <w:tcPr>
            <w:tcW w:w="1837" w:type="dxa"/>
          </w:tcPr>
          <w:p w14:paraId="04E00E80" w14:textId="77777777" w:rsidR="002662B2" w:rsidRPr="003D4ABF" w:rsidRDefault="002662B2" w:rsidP="002E5429">
            <w:pPr>
              <w:pStyle w:val="TAL"/>
              <w:rPr>
                <w:szCs w:val="18"/>
              </w:rPr>
            </w:pPr>
            <w:r w:rsidRPr="003D4ABF">
              <w:rPr>
                <w:szCs w:val="18"/>
              </w:rPr>
              <w:t>UE context</w:t>
            </w:r>
          </w:p>
        </w:tc>
      </w:tr>
      <w:tr w:rsidR="002662B2" w:rsidRPr="003D4ABF" w14:paraId="006CD6B5" w14:textId="77777777" w:rsidTr="002E5429">
        <w:trPr>
          <w:cantSplit/>
        </w:trPr>
        <w:tc>
          <w:tcPr>
            <w:tcW w:w="1521" w:type="dxa"/>
          </w:tcPr>
          <w:p w14:paraId="60C74AFE" w14:textId="77777777" w:rsidR="002662B2" w:rsidRPr="003D4ABF" w:rsidRDefault="002662B2" w:rsidP="002E5429">
            <w:pPr>
              <w:pStyle w:val="TAL"/>
              <w:rPr>
                <w:rFonts w:eastAsia="SimSun"/>
              </w:rPr>
            </w:pPr>
            <w:r w:rsidRPr="003D4ABF">
              <w:rPr>
                <w:rFonts w:eastAsia="SimSun"/>
              </w:rPr>
              <w:t>RSN</w:t>
            </w:r>
          </w:p>
        </w:tc>
        <w:tc>
          <w:tcPr>
            <w:tcW w:w="2790" w:type="dxa"/>
          </w:tcPr>
          <w:p w14:paraId="5894D481" w14:textId="77777777" w:rsidR="002662B2" w:rsidRPr="003D4ABF" w:rsidRDefault="002662B2" w:rsidP="002E5429">
            <w:pPr>
              <w:pStyle w:val="TAL"/>
            </w:pPr>
            <w:r w:rsidRPr="003D4ABF">
              <w:t>The RSN as described in clause 5.33.2.1 of TS 23.501 [2].</w:t>
            </w:r>
          </w:p>
        </w:tc>
        <w:tc>
          <w:tcPr>
            <w:tcW w:w="1743" w:type="dxa"/>
          </w:tcPr>
          <w:p w14:paraId="60A937B9" w14:textId="77777777" w:rsidR="002662B2" w:rsidRPr="003D4ABF" w:rsidRDefault="002662B2" w:rsidP="002E5429">
            <w:pPr>
              <w:pStyle w:val="TAL"/>
              <w:rPr>
                <w:szCs w:val="18"/>
              </w:rPr>
            </w:pPr>
            <w:r w:rsidRPr="003D4ABF">
              <w:rPr>
                <w:szCs w:val="18"/>
              </w:rPr>
              <w:t>Optional</w:t>
            </w:r>
          </w:p>
        </w:tc>
        <w:tc>
          <w:tcPr>
            <w:tcW w:w="1740" w:type="dxa"/>
          </w:tcPr>
          <w:p w14:paraId="56CB8C66" w14:textId="77777777" w:rsidR="002662B2" w:rsidRPr="003D4ABF" w:rsidRDefault="002662B2" w:rsidP="002E5429">
            <w:pPr>
              <w:pStyle w:val="TAL"/>
              <w:rPr>
                <w:szCs w:val="18"/>
              </w:rPr>
            </w:pPr>
            <w:r w:rsidRPr="003D4ABF">
              <w:rPr>
                <w:szCs w:val="18"/>
                <w:lang w:eastAsia="zh-CN"/>
              </w:rPr>
              <w:t>Yes</w:t>
            </w:r>
          </w:p>
        </w:tc>
        <w:tc>
          <w:tcPr>
            <w:tcW w:w="1837" w:type="dxa"/>
          </w:tcPr>
          <w:p w14:paraId="59D5F6E0" w14:textId="77777777" w:rsidR="002662B2" w:rsidRPr="003D4ABF" w:rsidRDefault="002662B2" w:rsidP="002E5429">
            <w:pPr>
              <w:pStyle w:val="TAL"/>
              <w:rPr>
                <w:szCs w:val="18"/>
              </w:rPr>
            </w:pPr>
            <w:r w:rsidRPr="003D4ABF">
              <w:rPr>
                <w:szCs w:val="18"/>
              </w:rPr>
              <w:t>UE context</w:t>
            </w:r>
          </w:p>
        </w:tc>
      </w:tr>
      <w:tr w:rsidR="002662B2" w:rsidRPr="003D4ABF" w14:paraId="1C9AF589" w14:textId="77777777" w:rsidTr="002E5429">
        <w:trPr>
          <w:cantSplit/>
        </w:trPr>
        <w:tc>
          <w:tcPr>
            <w:tcW w:w="1521" w:type="dxa"/>
          </w:tcPr>
          <w:p w14:paraId="6A757D5F" w14:textId="77777777" w:rsidR="002662B2" w:rsidRPr="003D4ABF" w:rsidRDefault="002662B2" w:rsidP="002E5429">
            <w:pPr>
              <w:pStyle w:val="TAL"/>
              <w:rPr>
                <w:b/>
              </w:rPr>
            </w:pPr>
            <w:r w:rsidRPr="003D4ABF">
              <w:rPr>
                <w:b/>
              </w:rPr>
              <w:t>Route Selection Validation Criteria</w:t>
            </w:r>
          </w:p>
          <w:p w14:paraId="38579861" w14:textId="77777777" w:rsidR="002662B2" w:rsidRPr="003D4ABF" w:rsidRDefault="002662B2" w:rsidP="002E5429">
            <w:pPr>
              <w:pStyle w:val="TAL"/>
            </w:pPr>
            <w:r w:rsidRPr="003D4ABF">
              <w:t>(NOTE 6)</w:t>
            </w:r>
          </w:p>
        </w:tc>
        <w:tc>
          <w:tcPr>
            <w:tcW w:w="2790" w:type="dxa"/>
          </w:tcPr>
          <w:p w14:paraId="137D91A4" w14:textId="77777777" w:rsidR="002662B2" w:rsidRPr="003D4ABF" w:rsidRDefault="002662B2" w:rsidP="002E5429">
            <w:pPr>
              <w:pStyle w:val="TAL"/>
              <w:rPr>
                <w:i/>
              </w:rPr>
            </w:pPr>
            <w:r w:rsidRPr="003D4ABF">
              <w:rPr>
                <w:i/>
              </w:rPr>
              <w:t>This part defines the Route Validation Criteria components</w:t>
            </w:r>
          </w:p>
        </w:tc>
        <w:tc>
          <w:tcPr>
            <w:tcW w:w="1743" w:type="dxa"/>
          </w:tcPr>
          <w:p w14:paraId="5348F03B" w14:textId="77777777" w:rsidR="002662B2" w:rsidRPr="003D4ABF" w:rsidRDefault="002662B2" w:rsidP="002E5429">
            <w:pPr>
              <w:pStyle w:val="TAL"/>
              <w:rPr>
                <w:szCs w:val="18"/>
              </w:rPr>
            </w:pPr>
            <w:r w:rsidRPr="003D4ABF">
              <w:rPr>
                <w:szCs w:val="18"/>
              </w:rPr>
              <w:t>Optional</w:t>
            </w:r>
          </w:p>
        </w:tc>
        <w:tc>
          <w:tcPr>
            <w:tcW w:w="1740" w:type="dxa"/>
          </w:tcPr>
          <w:p w14:paraId="3034F55B" w14:textId="77777777" w:rsidR="002662B2" w:rsidRPr="003D4ABF" w:rsidRDefault="002662B2" w:rsidP="002E5429">
            <w:pPr>
              <w:pStyle w:val="TAL"/>
              <w:rPr>
                <w:szCs w:val="18"/>
              </w:rPr>
            </w:pPr>
          </w:p>
        </w:tc>
        <w:tc>
          <w:tcPr>
            <w:tcW w:w="1837" w:type="dxa"/>
          </w:tcPr>
          <w:p w14:paraId="7AB56970" w14:textId="77777777" w:rsidR="002662B2" w:rsidRPr="003D4ABF" w:rsidRDefault="002662B2" w:rsidP="002E5429">
            <w:pPr>
              <w:pStyle w:val="TAL"/>
              <w:rPr>
                <w:szCs w:val="18"/>
              </w:rPr>
            </w:pPr>
          </w:p>
        </w:tc>
      </w:tr>
      <w:tr w:rsidR="002662B2" w:rsidRPr="003D4ABF" w14:paraId="726215E9" w14:textId="77777777" w:rsidTr="002E5429">
        <w:trPr>
          <w:cantSplit/>
        </w:trPr>
        <w:tc>
          <w:tcPr>
            <w:tcW w:w="1521" w:type="dxa"/>
          </w:tcPr>
          <w:p w14:paraId="7FCA4861" w14:textId="77777777" w:rsidR="002662B2" w:rsidRPr="003D4ABF" w:rsidRDefault="002662B2" w:rsidP="002E5429">
            <w:pPr>
              <w:pStyle w:val="TAL"/>
            </w:pPr>
            <w:r w:rsidRPr="003D4ABF">
              <w:t>Time Window</w:t>
            </w:r>
          </w:p>
        </w:tc>
        <w:tc>
          <w:tcPr>
            <w:tcW w:w="2790" w:type="dxa"/>
          </w:tcPr>
          <w:p w14:paraId="0E47B99C" w14:textId="77777777" w:rsidR="002662B2" w:rsidRPr="003D4ABF" w:rsidRDefault="002662B2" w:rsidP="002E5429">
            <w:pPr>
              <w:pStyle w:val="TAL"/>
            </w:pPr>
            <w:r w:rsidRPr="003D4ABF">
              <w:t>The time window when the matching traffic is allowed. The RSD is not considered to be valid if the current time is not in the time window.</w:t>
            </w:r>
          </w:p>
        </w:tc>
        <w:tc>
          <w:tcPr>
            <w:tcW w:w="1743" w:type="dxa"/>
          </w:tcPr>
          <w:p w14:paraId="70A85FA0" w14:textId="77777777" w:rsidR="002662B2" w:rsidRPr="003D4ABF" w:rsidRDefault="002662B2" w:rsidP="002E5429">
            <w:pPr>
              <w:pStyle w:val="TAL"/>
              <w:rPr>
                <w:szCs w:val="18"/>
              </w:rPr>
            </w:pPr>
            <w:r w:rsidRPr="003D4ABF">
              <w:rPr>
                <w:szCs w:val="18"/>
              </w:rPr>
              <w:t>Optional</w:t>
            </w:r>
          </w:p>
        </w:tc>
        <w:tc>
          <w:tcPr>
            <w:tcW w:w="1740" w:type="dxa"/>
          </w:tcPr>
          <w:p w14:paraId="066961AF"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13D52110" w14:textId="77777777" w:rsidR="002662B2" w:rsidRPr="003D4ABF" w:rsidRDefault="002662B2" w:rsidP="002E5429">
            <w:pPr>
              <w:pStyle w:val="TAL"/>
              <w:rPr>
                <w:szCs w:val="18"/>
              </w:rPr>
            </w:pPr>
            <w:r w:rsidRPr="003D4ABF">
              <w:rPr>
                <w:szCs w:val="18"/>
              </w:rPr>
              <w:t>UE context</w:t>
            </w:r>
          </w:p>
        </w:tc>
      </w:tr>
      <w:tr w:rsidR="002662B2" w:rsidRPr="003D4ABF" w14:paraId="35314BF1" w14:textId="77777777" w:rsidTr="002E5429">
        <w:trPr>
          <w:cantSplit/>
        </w:trPr>
        <w:tc>
          <w:tcPr>
            <w:tcW w:w="1521" w:type="dxa"/>
          </w:tcPr>
          <w:p w14:paraId="37EF8734" w14:textId="77777777" w:rsidR="002662B2" w:rsidRPr="003D4ABF" w:rsidRDefault="002662B2" w:rsidP="002E5429">
            <w:pPr>
              <w:pStyle w:val="TAL"/>
            </w:pPr>
            <w:r w:rsidRPr="003D4ABF">
              <w:t>Location Criteria</w:t>
            </w:r>
          </w:p>
        </w:tc>
        <w:tc>
          <w:tcPr>
            <w:tcW w:w="2790" w:type="dxa"/>
          </w:tcPr>
          <w:p w14:paraId="7B229D98" w14:textId="77777777" w:rsidR="002662B2" w:rsidRPr="003D4ABF" w:rsidRDefault="002662B2" w:rsidP="002E5429">
            <w:pPr>
              <w:pStyle w:val="TAL"/>
            </w:pPr>
            <w:r w:rsidRPr="003D4ABF">
              <w:t>The UE location where the matching traffic is allowed. The RSD rule is not considered to be valid if the UE location does not match the location criteria.</w:t>
            </w:r>
          </w:p>
        </w:tc>
        <w:tc>
          <w:tcPr>
            <w:tcW w:w="1743" w:type="dxa"/>
          </w:tcPr>
          <w:p w14:paraId="7A04C9E6" w14:textId="77777777" w:rsidR="002662B2" w:rsidRPr="003D4ABF" w:rsidRDefault="002662B2" w:rsidP="002E5429">
            <w:pPr>
              <w:pStyle w:val="TAL"/>
              <w:rPr>
                <w:szCs w:val="18"/>
              </w:rPr>
            </w:pPr>
            <w:r w:rsidRPr="003D4ABF">
              <w:rPr>
                <w:szCs w:val="18"/>
              </w:rPr>
              <w:t>Optional</w:t>
            </w:r>
          </w:p>
        </w:tc>
        <w:tc>
          <w:tcPr>
            <w:tcW w:w="1740" w:type="dxa"/>
          </w:tcPr>
          <w:p w14:paraId="24C27C29" w14:textId="77777777" w:rsidR="002662B2" w:rsidRPr="003D4ABF" w:rsidRDefault="002662B2" w:rsidP="002E5429">
            <w:pPr>
              <w:pStyle w:val="TAL"/>
              <w:rPr>
                <w:szCs w:val="18"/>
                <w:lang w:eastAsia="zh-CN"/>
              </w:rPr>
            </w:pPr>
            <w:r w:rsidRPr="003D4ABF">
              <w:rPr>
                <w:szCs w:val="18"/>
                <w:lang w:eastAsia="zh-CN"/>
              </w:rPr>
              <w:t>Yes</w:t>
            </w:r>
          </w:p>
        </w:tc>
        <w:tc>
          <w:tcPr>
            <w:tcW w:w="1837" w:type="dxa"/>
          </w:tcPr>
          <w:p w14:paraId="5421F142" w14:textId="77777777" w:rsidR="002662B2" w:rsidRPr="003D4ABF" w:rsidRDefault="002662B2" w:rsidP="002E5429">
            <w:pPr>
              <w:pStyle w:val="TAL"/>
              <w:rPr>
                <w:szCs w:val="18"/>
              </w:rPr>
            </w:pPr>
            <w:r w:rsidRPr="003D4ABF">
              <w:rPr>
                <w:szCs w:val="18"/>
              </w:rPr>
              <w:t>UE context</w:t>
            </w:r>
          </w:p>
        </w:tc>
      </w:tr>
      <w:tr w:rsidR="002662B2" w:rsidRPr="003D4ABF" w14:paraId="16F994A7" w14:textId="77777777" w:rsidTr="002E5429">
        <w:trPr>
          <w:cantSplit/>
        </w:trPr>
        <w:tc>
          <w:tcPr>
            <w:tcW w:w="9631" w:type="dxa"/>
            <w:gridSpan w:val="5"/>
          </w:tcPr>
          <w:p w14:paraId="3F3B23A8" w14:textId="77777777" w:rsidR="002662B2" w:rsidRPr="003D4ABF" w:rsidRDefault="002662B2" w:rsidP="002E5429">
            <w:pPr>
              <w:pStyle w:val="TAN"/>
            </w:pPr>
            <w:r w:rsidRPr="003D4ABF">
              <w:lastRenderedPageBreak/>
              <w:t>NOTE 1:</w:t>
            </w:r>
            <w:r w:rsidRPr="003D4ABF">
              <w:tab/>
              <w:t>Every Route Selection Descriptor in the list shall have a different precedence value.</w:t>
            </w:r>
          </w:p>
          <w:p w14:paraId="5AD3CC55" w14:textId="77777777" w:rsidR="002662B2" w:rsidRPr="003D4ABF" w:rsidRDefault="002662B2" w:rsidP="002E5429">
            <w:pPr>
              <w:pStyle w:val="TAN"/>
            </w:pPr>
            <w:r w:rsidRPr="003D4ABF">
              <w:t>NOTE 2:</w:t>
            </w:r>
            <w:r w:rsidRPr="003D4ABF">
              <w:tab/>
              <w:t>At least one of the route selection components shall be present.</w:t>
            </w:r>
          </w:p>
          <w:p w14:paraId="0A52ACBA" w14:textId="69E70EB2" w:rsidR="002662B2" w:rsidRPr="003D4ABF" w:rsidRDefault="002662B2" w:rsidP="002E54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0B918DD" w14:textId="77777777" w:rsidR="002662B2" w:rsidRPr="003D4ABF" w:rsidRDefault="002662B2" w:rsidP="002E5429">
            <w:pPr>
              <w:pStyle w:val="TAN"/>
            </w:pPr>
            <w:r w:rsidRPr="003D4ABF">
              <w:t>NOTE 4:</w:t>
            </w:r>
            <w:r w:rsidRPr="003D4ABF">
              <w:tab/>
              <w:t>If this indication is present in a Route Selection Descriptor, no other components shall be included in the Route Selection Descriptor.</w:t>
            </w:r>
          </w:p>
          <w:p w14:paraId="77FBA016" w14:textId="77777777" w:rsidR="002662B2" w:rsidRPr="003D4ABF" w:rsidRDefault="002662B2" w:rsidP="002E5429">
            <w:pPr>
              <w:pStyle w:val="TAN"/>
            </w:pPr>
            <w:r w:rsidRPr="003D4ABF">
              <w:t>NOTE 5:</w:t>
            </w:r>
            <w:r w:rsidRPr="003D4ABF">
              <w:tab/>
              <w:t>The SSC Mode 3 shall only be used when the PDU Session Type is IP.</w:t>
            </w:r>
          </w:p>
          <w:p w14:paraId="0B3968FA" w14:textId="77777777" w:rsidR="002662B2" w:rsidRPr="003D4ABF" w:rsidRDefault="002662B2" w:rsidP="002E5429">
            <w:pPr>
              <w:pStyle w:val="TAN"/>
            </w:pPr>
            <w:r w:rsidRPr="003D4ABF">
              <w:t>NOTE 6:</w:t>
            </w:r>
            <w:r w:rsidRPr="003D4ABF">
              <w:tab/>
              <w:t>The Route Selection Descriptor is not considered valid unless all the provided Validation Criteria are met.</w:t>
            </w:r>
          </w:p>
          <w:p w14:paraId="347CF166" w14:textId="77777777" w:rsidR="002662B2" w:rsidRPr="003D4ABF" w:rsidRDefault="002662B2" w:rsidP="002E5429">
            <w:pPr>
              <w:pStyle w:val="TAN"/>
            </w:pPr>
            <w:r w:rsidRPr="003D4ABF">
              <w:t>NOTE 7:</w:t>
            </w:r>
            <w:r w:rsidRPr="003D4ABF">
              <w:tab/>
              <w:t>In this Release of specification, inclusion of the Validation Criteria in Roaming scenarios is not considered.</w:t>
            </w:r>
          </w:p>
          <w:p w14:paraId="3845A0D5" w14:textId="334E1EC4" w:rsidR="002662B2" w:rsidRDefault="002662B2" w:rsidP="002E542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6237EFDB" w14:textId="77777777" w:rsidR="002662B2" w:rsidRPr="003D4ABF" w:rsidRDefault="002662B2" w:rsidP="002E5429">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7FC89A50" w14:textId="77777777" w:rsidR="002662B2" w:rsidRPr="003D4ABF" w:rsidRDefault="002662B2" w:rsidP="002662B2"/>
    <w:p w14:paraId="4DD4F27C" w14:textId="77777777" w:rsidR="002662B2" w:rsidRDefault="002662B2" w:rsidP="002662B2"/>
    <w:p w14:paraId="7D676FF6" w14:textId="77777777" w:rsidR="002662B2" w:rsidRPr="003D4ABF" w:rsidRDefault="002662B2" w:rsidP="002662B2">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43F264F" w14:textId="77777777" w:rsidR="002662B2" w:rsidRPr="003D4ABF" w:rsidRDefault="002662B2" w:rsidP="002662B2">
      <w:pPr>
        <w:pStyle w:val="B1"/>
      </w:pPr>
      <w:r w:rsidRPr="003D4ABF">
        <w:t>-</w:t>
      </w:r>
      <w:r w:rsidRPr="003D4ABF">
        <w:tab/>
        <w:t>No corresponding information from the application</w:t>
      </w:r>
      <w:r>
        <w:t>/for a PIN</w:t>
      </w:r>
      <w:r w:rsidRPr="003D4ABF">
        <w:t xml:space="preserve"> is available; or</w:t>
      </w:r>
    </w:p>
    <w:p w14:paraId="05AD5495" w14:textId="77777777" w:rsidR="002662B2" w:rsidRPr="003D4ABF" w:rsidRDefault="002662B2" w:rsidP="002662B2">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65928E3A" w14:textId="77777777" w:rsidR="002662B2" w:rsidRPr="003D4ABF" w:rsidRDefault="002662B2" w:rsidP="002662B2">
      <w:pPr>
        <w:pStyle w:val="NO"/>
      </w:pPr>
      <w:r w:rsidRPr="003D4ABF">
        <w:t>NOTE 1:</w:t>
      </w:r>
      <w:r w:rsidRPr="003D4ABF">
        <w:tab/>
        <w:t xml:space="preserve">It is recommended to avoid listing more than two components in the Traffic descriptor of a URSP rule. </w:t>
      </w:r>
    </w:p>
    <w:p w14:paraId="42672674" w14:textId="77777777" w:rsidR="002662B2" w:rsidRPr="003D4ABF" w:rsidRDefault="002662B2" w:rsidP="002662B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A3B12C0" w14:textId="77777777" w:rsidR="002662B2" w:rsidRPr="003D4ABF" w:rsidRDefault="002662B2" w:rsidP="002662B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74B04BA" w14:textId="77777777" w:rsidR="002662B2" w:rsidRPr="003D4ABF" w:rsidRDefault="002662B2" w:rsidP="002662B2">
      <w:pPr>
        <w:pStyle w:val="B1"/>
      </w:pPr>
      <w:r w:rsidRPr="003D4ABF">
        <w:t>-</w:t>
      </w:r>
      <w:r w:rsidRPr="003D4ABF">
        <w:tab/>
        <w:t>Session and Service Continuity (SSC) Mode: Indicates that the traffic of the matching application shall be routed via a PDU Session supporting the included SSC Mode.</w:t>
      </w:r>
    </w:p>
    <w:p w14:paraId="34011728" w14:textId="77777777" w:rsidR="002662B2" w:rsidRPr="003D4ABF" w:rsidRDefault="002662B2" w:rsidP="002662B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8E22D3A" w14:textId="77777777" w:rsidR="002662B2" w:rsidRPr="003D4ABF" w:rsidRDefault="002662B2" w:rsidP="002662B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7EDDFCB" w14:textId="06A6DF5C" w:rsidR="002662B2" w:rsidRPr="003D4ABF" w:rsidRDefault="002662B2" w:rsidP="002662B2">
      <w:pPr>
        <w:pStyle w:val="NO"/>
        <w:rPr>
          <w:lang w:eastAsia="zh-CN"/>
        </w:rPr>
      </w:pPr>
      <w:r w:rsidRPr="003D4ABF">
        <w:rPr>
          <w:lang w:eastAsia="zh-CN"/>
        </w:rPr>
        <w:t>NOTE 2:</w:t>
      </w:r>
      <w:r w:rsidRPr="003D4ABF">
        <w:rPr>
          <w:lang w:eastAsia="zh-CN"/>
        </w:rPr>
        <w:tab/>
        <w:t xml:space="preserve">To provide uniform service experience for </w:t>
      </w:r>
      <w:proofErr w:type="spellStart"/>
      <w:r w:rsidRPr="003D4ABF">
        <w:rPr>
          <w:lang w:eastAsia="zh-CN"/>
        </w:rPr>
        <w:t>U</w:t>
      </w:r>
      <w:r w:rsidR="00BC150B" w:rsidRPr="003D4ABF">
        <w:rPr>
          <w:lang w:eastAsia="zh-CN"/>
        </w:rPr>
        <w:t>e</w:t>
      </w:r>
      <w:r w:rsidRPr="003D4ABF">
        <w:rPr>
          <w:lang w:eastAsia="zh-CN"/>
        </w:rPr>
        <w:t>s</w:t>
      </w:r>
      <w:proofErr w:type="spellEnd"/>
      <w:r w:rsidRPr="003D4ABF">
        <w:rPr>
          <w:lang w:eastAsia="zh-CN"/>
        </w:rPr>
        <w:t xml:space="preserve"> from earlier Releases, when a USRP rule with a DNN in both, Traffic descriptor and Route Selection Descriptor, is provided to the </w:t>
      </w:r>
      <w:proofErr w:type="spellStart"/>
      <w:r w:rsidRPr="003D4ABF">
        <w:rPr>
          <w:lang w:eastAsia="zh-CN"/>
        </w:rPr>
        <w:t>U</w:t>
      </w:r>
      <w:r w:rsidR="00BC150B" w:rsidRPr="003D4ABF">
        <w:rPr>
          <w:lang w:eastAsia="zh-CN"/>
        </w:rPr>
        <w:t>e</w:t>
      </w:r>
      <w:r w:rsidRPr="003D4ABF">
        <w:rPr>
          <w:lang w:eastAsia="zh-CN"/>
        </w:rPr>
        <w:t>s</w:t>
      </w:r>
      <w:proofErr w:type="spellEnd"/>
      <w:r w:rsidRPr="003D4ABF">
        <w:rPr>
          <w:lang w:eastAsia="zh-CN"/>
        </w:rPr>
        <w:t xml:space="preserve">, the DNN(s) used in the Traffic descriptor would also need to be included in the policy for DNN replacement in the network. In addition, a lower priority Route Selection Descriptor without a DNN would also need to be provided to the </w:t>
      </w:r>
      <w:proofErr w:type="spellStart"/>
      <w:r w:rsidRPr="003D4ABF">
        <w:rPr>
          <w:lang w:eastAsia="zh-CN"/>
        </w:rPr>
        <w:t>U</w:t>
      </w:r>
      <w:r w:rsidR="00BC150B" w:rsidRPr="003D4ABF">
        <w:rPr>
          <w:lang w:eastAsia="zh-CN"/>
        </w:rPr>
        <w:t>e</w:t>
      </w:r>
      <w:r w:rsidRPr="003D4ABF">
        <w:rPr>
          <w:lang w:eastAsia="zh-CN"/>
        </w:rPr>
        <w:t>s</w:t>
      </w:r>
      <w:proofErr w:type="spellEnd"/>
      <w:r w:rsidRPr="003D4ABF">
        <w:rPr>
          <w:lang w:eastAsia="zh-CN"/>
        </w:rPr>
        <w:t>.</w:t>
      </w:r>
    </w:p>
    <w:p w14:paraId="4BAF1A6E" w14:textId="77777777" w:rsidR="002662B2" w:rsidRPr="003D4ABF" w:rsidRDefault="002662B2" w:rsidP="002662B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1795C3D5" w14:textId="77777777" w:rsidR="002662B2" w:rsidRPr="003D4ABF" w:rsidRDefault="002662B2" w:rsidP="002662B2">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7867BFF" w14:textId="77777777" w:rsidR="002662B2" w:rsidRPr="003D4ABF" w:rsidRDefault="002662B2" w:rsidP="002662B2">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4FD9A1" w14:textId="77777777" w:rsidR="002662B2" w:rsidRDefault="002662B2" w:rsidP="002662B2">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B5CAFDB" w14:textId="6D183878" w:rsidR="002662B2" w:rsidRPr="003D4ABF" w:rsidRDefault="002662B2" w:rsidP="002662B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DD35181" w14:textId="77777777" w:rsidR="002662B2" w:rsidRPr="003D4ABF" w:rsidRDefault="002662B2" w:rsidP="002662B2">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0EEA9FE7" w14:textId="77777777" w:rsidR="002662B2" w:rsidRPr="003D4ABF" w:rsidRDefault="002662B2" w:rsidP="002662B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A0512D2" w14:textId="77777777" w:rsidR="002662B2" w:rsidRPr="003D4ABF" w:rsidRDefault="002662B2" w:rsidP="002662B2">
      <w:pPr>
        <w:pStyle w:val="B1"/>
      </w:pPr>
      <w:r w:rsidRPr="003D4ABF">
        <w:t>-</w:t>
      </w:r>
      <w:r w:rsidRPr="003D4ABF">
        <w:tab/>
        <w:t>RSN: The RSN for redundant PDU Sessions as described in clause 5.33.2.1 of TS</w:t>
      </w:r>
      <w:r>
        <w:t> </w:t>
      </w:r>
      <w:r w:rsidRPr="003D4ABF">
        <w:t>23.501</w:t>
      </w:r>
      <w:r>
        <w:t> </w:t>
      </w:r>
      <w:r w:rsidRPr="003D4ABF">
        <w:t>[2].</w:t>
      </w:r>
    </w:p>
    <w:p w14:paraId="0FAFDB15" w14:textId="77777777" w:rsidR="002662B2" w:rsidRPr="003D4ABF" w:rsidRDefault="002662B2" w:rsidP="002662B2">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8747178" w14:textId="77777777" w:rsidR="002662B2" w:rsidRPr="003D4ABF" w:rsidRDefault="002662B2" w:rsidP="002662B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631F550" w14:textId="77777777" w:rsidR="002662B2" w:rsidRPr="003D4ABF" w:rsidRDefault="002662B2" w:rsidP="002662B2">
      <w:pPr>
        <w:pStyle w:val="B1"/>
      </w:pPr>
      <w:r w:rsidRPr="003D4ABF">
        <w:t>-</w:t>
      </w:r>
      <w:r w:rsidRPr="003D4ABF">
        <w:tab/>
        <w:t>Time Window: The Route Selection Descriptor is not be considered valid unless the UE is in the time window.</w:t>
      </w:r>
    </w:p>
    <w:p w14:paraId="559CED68" w14:textId="0038F258" w:rsidR="002662B2" w:rsidRPr="003D4ABF" w:rsidRDefault="002662B2" w:rsidP="002662B2">
      <w:pPr>
        <w:pStyle w:val="B1"/>
      </w:pPr>
      <w:r w:rsidRPr="003D4ABF">
        <w:t>-</w:t>
      </w:r>
      <w:r w:rsidRPr="003D4ABF">
        <w:tab/>
        <w:t>Location Criteria: The Route Selection Descriptor is not be considered valid unless the UE's location matches the Location Criteria.</w:t>
      </w:r>
    </w:p>
    <w:p w14:paraId="004C857A" w14:textId="77777777" w:rsidR="002662B2" w:rsidRPr="003D4ABF" w:rsidRDefault="002662B2" w:rsidP="002662B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2A952DE" w14:textId="77777777" w:rsidR="002662B2" w:rsidRPr="003D4ABF" w:rsidRDefault="002662B2" w:rsidP="002662B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4DCD550" w14:textId="77777777" w:rsidR="002662B2" w:rsidRPr="003D4ABF" w:rsidRDefault="002662B2" w:rsidP="002662B2">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6F0048F" w14:textId="77777777" w:rsidR="002662B2" w:rsidRPr="003D4ABF" w:rsidRDefault="002662B2" w:rsidP="002662B2">
      <w:r w:rsidRPr="003D4ABF">
        <w:t>In the case of network rejection of the PDU Session Establishment Request, the UE may trigger a new PDU Session establishment based on the rejection cause and the URSP policy.</w:t>
      </w:r>
    </w:p>
    <w:p w14:paraId="60EBAB35" w14:textId="36B96866" w:rsidR="002662B2" w:rsidRPr="003D4ABF" w:rsidRDefault="002662B2" w:rsidP="002662B2">
      <w:r w:rsidRPr="003D4ABF">
        <w:t>When the PCF provisions URSP rules to the UE, one URSP rule with a "match all" Traffic descriptor may be included.</w:t>
      </w:r>
    </w:p>
    <w:p w14:paraId="4C140AB0" w14:textId="4FBA9426" w:rsidR="002662B2" w:rsidRPr="003D4ABF" w:rsidRDefault="002662B2" w:rsidP="002662B2">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7EAD422" w14:textId="62CB4061" w:rsidR="002662B2" w:rsidRPr="003D4ABF" w:rsidRDefault="002662B2" w:rsidP="002662B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6D90028" w14:textId="29365067" w:rsidR="002662B2" w:rsidRPr="003D4ABF" w:rsidRDefault="002662B2" w:rsidP="002662B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0DE7D647" w14:textId="3F9784F7" w:rsidR="002662B2" w:rsidRPr="003D4ABF" w:rsidRDefault="002662B2" w:rsidP="002662B2">
      <w:pPr>
        <w:pStyle w:val="NO"/>
      </w:pPr>
      <w:r w:rsidRPr="003D4ABF">
        <w:t>NOTE 1</w:t>
      </w:r>
      <w:r>
        <w:t>1</w:t>
      </w:r>
      <w:r w:rsidRPr="003D4ABF">
        <w:t>:</w:t>
      </w:r>
      <w:r w:rsidRPr="003D4ABF">
        <w:tab/>
      </w:r>
      <w:r>
        <w:t>The URSP rule with the "match all" Traffic descriptor is not applicable to PINE traffic.</w:t>
      </w:r>
    </w:p>
    <w:p w14:paraId="121409CF" w14:textId="3172AA68" w:rsidR="002662B2" w:rsidDel="0050013B" w:rsidRDefault="002662B2" w:rsidP="002662B2">
      <w:pPr>
        <w:pStyle w:val="EditorsNote"/>
        <w:rPr>
          <w:del w:id="61" w:author="R01"/>
          <w:lang w:eastAsia="en-GB"/>
        </w:rPr>
      </w:pPr>
      <w:bookmarkStart w:id="62" w:name="_Hlk131772891"/>
      <w:del w:id="63" w:author="R01">
        <w:r w:rsidDel="0050013B">
          <w:delText>Editor</w:delText>
        </w:r>
      </w:del>
      <w:del w:id="64" w:author="Colom Ikuno, Josep" w:date="2023-05-04T12:22:00Z">
        <w:r w:rsidDel="00BC150B">
          <w:delText>'</w:delText>
        </w:r>
      </w:del>
      <w:del w:id="65" w:author="R01">
        <w:r w:rsidDel="0050013B">
          <w:delText>s note:</w:delText>
        </w:r>
        <w:r w:rsidDel="0050013B">
          <w:tab/>
          <w:delText>Other details of policy control decision for awareness of URSP rule enforcement is FFS.</w:delText>
        </w:r>
        <w:bookmarkEnd w:id="62"/>
      </w:del>
    </w:p>
    <w:p w14:paraId="25C8FD87" w14:textId="77777777" w:rsidR="002662B2" w:rsidRPr="008F6220" w:rsidRDefault="002662B2" w:rsidP="002662B2">
      <w:pPr>
        <w:pStyle w:val="StartEndofChange"/>
      </w:pPr>
      <w:r w:rsidRPr="00DA71DF">
        <w:t xml:space="preserve">* * * </w:t>
      </w:r>
      <w:r>
        <w:t>Next</w:t>
      </w:r>
      <w:r w:rsidRPr="00DA71DF">
        <w:t xml:space="preserve"> Change</w:t>
      </w:r>
      <w:r>
        <w:t xml:space="preserve"> </w:t>
      </w:r>
      <w:r w:rsidRPr="00DA71DF">
        <w:t>* * *</w:t>
      </w:r>
    </w:p>
    <w:p w14:paraId="2AB2E7C8" w14:textId="6F9816F6" w:rsidR="002662B2" w:rsidRDefault="002662B2" w:rsidP="002662B2">
      <w:pPr>
        <w:pStyle w:val="berschrift4"/>
      </w:pPr>
      <w:r w:rsidRPr="003F2E4E">
        <w:t>6.6.2.4</w:t>
      </w:r>
      <w:r w:rsidRPr="003F2E4E">
        <w:tab/>
      </w:r>
      <w:ins w:id="66" w:author="Changhong_SA2157" w:date="2023-04-27T11:34:00Z">
        <w:r w:rsidR="003F2E4E" w:rsidRPr="003F2E4E">
          <w:t>Support</w:t>
        </w:r>
      </w:ins>
      <w:del w:id="67" w:author="Changhong_SA2157" w:date="2023-04-27T11:34:00Z">
        <w:r w:rsidR="003F2E4E" w:rsidRPr="003F2E4E" w:rsidDel="00051DB1">
          <w:delText>UE reporting</w:delText>
        </w:r>
      </w:del>
      <w:r w:rsidR="003F2E4E">
        <w:t xml:space="preserve"> </w:t>
      </w:r>
      <w:r>
        <w:t>of URSP rule enforcement</w:t>
      </w:r>
      <w:bookmarkEnd w:id="1"/>
      <w:ins w:id="68" w:author="Colom Ikuno, Josep" w:date="2023-05-04T10:01:00Z">
        <w:r w:rsidR="00C57377">
          <w:t xml:space="preserve"> reporting</w:t>
        </w:r>
      </w:ins>
    </w:p>
    <w:p w14:paraId="358F5867" w14:textId="6C969359" w:rsidR="006B2102" w:rsidRDefault="006B2102" w:rsidP="00826F1A">
      <w:pPr>
        <w:rPr>
          <w:ins w:id="69" w:author="Colom Ikuno, Josep" w:date="2023-05-04T10:05:00Z"/>
        </w:rPr>
      </w:pPr>
      <w:ins w:id="70" w:author="Colom Ikuno, Josep" w:date="2023-05-04T10:05:00Z">
        <w:r>
          <w:rPr>
            <w:lang w:val="en-US"/>
          </w:rPr>
          <w:t>This clause defines how and under what conditions the PCF can be made aware when a given UE enforces specific URSP rule(s) and what actions the PCF may trigger.</w:t>
        </w:r>
      </w:ins>
    </w:p>
    <w:p w14:paraId="2C729EED" w14:textId="70D393A3" w:rsidR="002662B2" w:rsidRDefault="002662B2" w:rsidP="002662B2">
      <w:ins w:id="71" w:author="R01">
        <w:r w:rsidRPr="001E7731">
          <w:t xml:space="preserve">In order </w:t>
        </w:r>
        <w:r w:rsidRPr="0001558D">
          <w:t xml:space="preserve">to determine the URSP rule enforcement, </w:t>
        </w:r>
      </w:ins>
      <w:del w:id="72" w:author="Colom Ikuno, Josep" w:date="2023-05-04T12:22:00Z">
        <w:r w:rsidRPr="0001558D" w:rsidDel="00BC150B">
          <w:delText>F</w:delText>
        </w:r>
      </w:del>
      <w:ins w:id="73" w:author="R01">
        <w:del w:id="74" w:author="Colom Ikuno, Josep" w:date="2023-05-04T12:22:00Z">
          <w:r w:rsidRPr="0001558D" w:rsidDel="00BC150B">
            <w:delText>f</w:delText>
          </w:r>
        </w:del>
      </w:ins>
      <w:del w:id="75" w:author="Colom Ikuno, Josep" w:date="2023-05-04T12:22:00Z">
        <w:r w:rsidRPr="0001558D" w:rsidDel="00BC150B">
          <w:delText>or</w:delText>
        </w:r>
      </w:del>
      <w:ins w:id="76" w:author="Colom Ikuno, Josep" w:date="2023-05-04T12:28:00Z">
        <w:r w:rsidR="000F19DD">
          <w:t>f</w:t>
        </w:r>
      </w:ins>
      <w:ins w:id="77" w:author="Colom Ikuno, Josep" w:date="2023-05-04T12:22:00Z">
        <w:r w:rsidR="00BC150B">
          <w:t>or</w:t>
        </w:r>
      </w:ins>
      <w:r w:rsidRPr="0001558D">
        <w:t xml:space="preserve"> a UE indicating </w:t>
      </w:r>
      <w:ins w:id="78" w:author="R01">
        <w:r w:rsidRPr="0001558D">
          <w:t xml:space="preserve">the </w:t>
        </w:r>
      </w:ins>
      <w:r w:rsidRPr="0001558D">
        <w:t xml:space="preserve">capability </w:t>
      </w:r>
      <w:del w:id="79" w:author="R01">
        <w:r w:rsidRPr="0001558D" w:rsidDel="00DF1F35">
          <w:delText xml:space="preserve">of support </w:delText>
        </w:r>
      </w:del>
      <w:ins w:id="80" w:author="R01">
        <w:r w:rsidRPr="0001558D">
          <w:t>of</w:t>
        </w:r>
      </w:ins>
      <w:del w:id="81" w:author="R01">
        <w:r w:rsidRPr="0001558D" w:rsidDel="00381278">
          <w:delText>to</w:delText>
        </w:r>
      </w:del>
      <w:r w:rsidRPr="0001558D">
        <w:t xml:space="preserve"> report</w:t>
      </w:r>
      <w:ins w:id="82" w:author="R01">
        <w:r w:rsidRPr="0001558D">
          <w:t>ing</w:t>
        </w:r>
      </w:ins>
      <w:r w:rsidRPr="0001558D">
        <w:t xml:space="preserve"> URSP rule enforcement to network</w:t>
      </w:r>
      <w:ins w:id="83" w:author="R01">
        <w:r w:rsidRPr="0001558D">
          <w:t xml:space="preserve"> (see clause 4.2.2.2.2 of TS 23.502 [3])</w:t>
        </w:r>
      </w:ins>
      <w:r w:rsidRPr="0001558D">
        <w:t>, the PCF may indicate the UE</w:t>
      </w:r>
      <w:r>
        <w:t xml:space="preserve"> to send reporting of URSP rule enforcement</w:t>
      </w:r>
      <w:ins w:id="84" w:author="Colom Ikuno, Josep" w:date="2023-05-03T14:17:00Z">
        <w:r w:rsidR="00C87FA7" w:rsidRPr="00C87FA7">
          <w:t xml:space="preserve"> </w:t>
        </w:r>
        <w:r w:rsidR="00C87FA7">
          <w:t>in the UE Policy Container</w:t>
        </w:r>
      </w:ins>
      <w:r>
        <w:t>.</w:t>
      </w:r>
      <w:r w:rsidR="000E606A" w:rsidRPr="000E606A">
        <w:t xml:space="preserve"> </w:t>
      </w:r>
      <w:ins w:id="85" w:author="Changhong_SA2157" w:date="2023-04-27T11:40:00Z">
        <w:r w:rsidR="000E606A" w:rsidRPr="000E606A">
          <w:t xml:space="preserve">By including Connection </w:t>
        </w:r>
      </w:ins>
      <w:ins w:id="86" w:author="Changhong_SA2157" w:date="2023-04-27T11:41:00Z">
        <w:r w:rsidR="000E606A" w:rsidRPr="000E606A">
          <w:t>C</w:t>
        </w:r>
      </w:ins>
      <w:ins w:id="87" w:author="Changhong_SA2157" w:date="2023-04-27T11:40:00Z">
        <w:r w:rsidR="000E606A" w:rsidRPr="000E606A">
          <w:t>apabilities</w:t>
        </w:r>
      </w:ins>
      <w:ins w:id="88" w:author="Changhong_SA2157" w:date="2023-04-27T11:41:00Z">
        <w:r w:rsidR="000E606A" w:rsidRPr="000E606A">
          <w:t xml:space="preserve"> in the T</w:t>
        </w:r>
      </w:ins>
      <w:ins w:id="89" w:author="Changhong_SA2157" w:date="2023-04-27T11:42:00Z">
        <w:r w:rsidR="000E606A" w:rsidRPr="000E606A">
          <w:t>raffic Descriptor</w:t>
        </w:r>
      </w:ins>
      <w:ins w:id="90" w:author="Changhong_SA2157" w:date="2023-04-27T11:41:00Z">
        <w:r w:rsidR="000E606A" w:rsidRPr="000E606A">
          <w:t xml:space="preserve"> of a URSP rule</w:t>
        </w:r>
      </w:ins>
      <w:ins w:id="91" w:author="Changhong_SA2157" w:date="2023-04-27T11:40:00Z">
        <w:r w:rsidR="000E606A" w:rsidRPr="000E606A">
          <w:t>, the network indicates to the UE for which URSP rule enforcement in</w:t>
        </w:r>
      </w:ins>
      <w:ins w:id="92" w:author="Colom Ikuno, Josep" w:date="2023-05-04T12:22:00Z">
        <w:r w:rsidR="00BC150B">
          <w:t xml:space="preserve"> the</w:t>
        </w:r>
      </w:ins>
      <w:ins w:id="93" w:author="Changhong_SA2157" w:date="2023-04-27T11:40:00Z">
        <w:r w:rsidR="000E606A" w:rsidRPr="000E606A">
          <w:t xml:space="preserve"> UE should be reported.</w:t>
        </w:r>
      </w:ins>
    </w:p>
    <w:p w14:paraId="4447B793" w14:textId="264637DF" w:rsidR="002662B2" w:rsidRDefault="002662B2" w:rsidP="002662B2">
      <w:r>
        <w:t>If the PCF indicates to the UE to send reporting of URSP rule enforcement</w:t>
      </w:r>
      <w:ins w:id="94" w:author="Colom Ikuno, Josep" w:date="2023-05-03T14:17:00Z">
        <w:r w:rsidR="004026F1" w:rsidRPr="004026F1">
          <w:t xml:space="preserve"> </w:t>
        </w:r>
        <w:r w:rsidR="004026F1">
          <w:t>in the UE Policy Container</w:t>
        </w:r>
      </w:ins>
      <w:r>
        <w:t>, and if a UE URSP rule includes Connection Capabilities in the TD (see clause 6.6.2.1):</w:t>
      </w:r>
    </w:p>
    <w:p w14:paraId="0E5A5534" w14:textId="77777777" w:rsidR="002662B2" w:rsidRDefault="002662B2" w:rsidP="002662B2">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3A83545A" w14:textId="77777777" w:rsidR="002662B2" w:rsidRPr="0001558D" w:rsidRDefault="002662B2" w:rsidP="002662B2">
      <w:pPr>
        <w:pStyle w:val="B1"/>
        <w:rPr>
          <w:ins w:id="95" w:author="R01"/>
        </w:rPr>
      </w:pPr>
      <w:r>
        <w:t>-</w:t>
      </w:r>
      <w:r>
        <w:tab/>
        <w:t xml:space="preserve">when a </w:t>
      </w:r>
      <w:r w:rsidRPr="0001558D">
        <w:t>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5B47DDD4" w14:textId="3D07664A" w:rsidR="002662B2" w:rsidDel="000F2DD2" w:rsidRDefault="002662B2" w:rsidP="002662B2">
      <w:pPr>
        <w:pStyle w:val="NO"/>
        <w:rPr>
          <w:del w:id="96" w:author="R01"/>
        </w:rPr>
      </w:pPr>
      <w:ins w:id="97" w:author="R01">
        <w:r w:rsidRPr="0001558D">
          <w:t>NOTE 1:</w:t>
        </w:r>
        <w:r w:rsidRPr="0001558D">
          <w:tab/>
        </w:r>
        <w:r w:rsidRPr="0001558D">
          <w:rPr>
            <w:lang w:val="en-US"/>
          </w:rPr>
          <w:t xml:space="preserve">UE reporting </w:t>
        </w:r>
        <w:r w:rsidRPr="0001558D">
          <w:t>of URSP rule enforcement</w:t>
        </w:r>
        <w:r w:rsidRPr="0001558D">
          <w:rPr>
            <w:lang w:val="en-US"/>
          </w:rPr>
          <w:t xml:space="preserve"> can increase the amount of </w:t>
        </w:r>
        <w:proofErr w:type="spellStart"/>
        <w:r w:rsidRPr="0001558D">
          <w:rPr>
            <w:lang w:val="en-US"/>
          </w:rPr>
          <w:t>signalling</w:t>
        </w:r>
        <w:proofErr w:type="spellEnd"/>
        <w:r w:rsidRPr="0001558D">
          <w:rPr>
            <w:lang w:val="en-US"/>
          </w:rPr>
          <w:t xml:space="preserve"> in the network. Use of this feature is recommended to be restricted for specific UEs </w:t>
        </w:r>
      </w:ins>
      <w:ins w:id="98" w:author="Colom Ikuno, Josep" w:date="2023-05-03T14:18:00Z">
        <w:r w:rsidR="004B79C6" w:rsidRPr="00B96695">
          <w:rPr>
            <w:lang w:val="en-US"/>
          </w:rPr>
          <w:t>(by means of the PCF indicating only specific UEs to send reporting of URSP rule enforcement)</w:t>
        </w:r>
        <w:r w:rsidR="004B79C6">
          <w:rPr>
            <w:lang w:val="en-US"/>
          </w:rPr>
          <w:t xml:space="preserve"> </w:t>
        </w:r>
      </w:ins>
      <w:ins w:id="99" w:author="R01">
        <w:r w:rsidRPr="0001558D">
          <w:rPr>
            <w:lang w:val="en-US"/>
          </w:rPr>
          <w:t xml:space="preserve">and URSP rules </w:t>
        </w:r>
      </w:ins>
      <w:ins w:id="100" w:author="Colom Ikuno, Josep" w:date="2023-05-03T14:18:00Z">
        <w:r w:rsidR="00DF2991" w:rsidRPr="00BD55A7">
          <w:rPr>
            <w:lang w:val="en-US"/>
          </w:rPr>
          <w:t xml:space="preserve">(by </w:t>
        </w:r>
        <w:r w:rsidR="00DF2991">
          <w:rPr>
            <w:lang w:val="en-US"/>
          </w:rPr>
          <w:t xml:space="preserve">means of </w:t>
        </w:r>
        <w:r w:rsidR="00DF2991" w:rsidRPr="00BD55A7">
          <w:rPr>
            <w:lang w:val="en-US"/>
          </w:rPr>
          <w:t>including connection capabilities only in specific URSP rules)</w:t>
        </w:r>
        <w:r w:rsidR="00DF2991">
          <w:rPr>
            <w:lang w:val="en-US"/>
          </w:rPr>
          <w:t xml:space="preserve"> </w:t>
        </w:r>
      </w:ins>
      <w:ins w:id="101" w:author="R01">
        <w:r w:rsidRPr="0001558D">
          <w:t>based on the deployment choices of the operator</w:t>
        </w:r>
        <w:r>
          <w:rPr>
            <w:lang w:val="en-US"/>
          </w:rPr>
          <w:t>.</w:t>
        </w:r>
      </w:ins>
    </w:p>
    <w:p w14:paraId="6F1605C0" w14:textId="77777777" w:rsidR="002662B2" w:rsidRPr="00941048" w:rsidRDefault="002662B2" w:rsidP="002662B2">
      <w:r>
        <w:t xml:space="preserve">If the UE enforces several URSP rules for multiple applications, and these multiple applications' traffic are all associated </w:t>
      </w:r>
      <w:r w:rsidRPr="00941048">
        <w:t>to this PDU session, in order reduce the number of uplink NAS messages, the UE may include more than one URSP rule enforcement report in one PDU Session Modification Request to 5GC (see clause 4.3.3.2 of TS 23.502 [3]).</w:t>
      </w:r>
    </w:p>
    <w:p w14:paraId="3AE77AA1" w14:textId="77777777" w:rsidR="002662B2" w:rsidRPr="00941048" w:rsidRDefault="002662B2" w:rsidP="002662B2">
      <w:pPr>
        <w:pStyle w:val="NO"/>
      </w:pPr>
      <w:r w:rsidRPr="00941048">
        <w:t>NOTE</w:t>
      </w:r>
      <w:ins w:id="102" w:author="R01">
        <w:r w:rsidRPr="00941048">
          <w:t xml:space="preserve"> 2</w:t>
        </w:r>
      </w:ins>
      <w:r w:rsidRPr="00941048">
        <w:t>:</w:t>
      </w:r>
      <w:r w:rsidRPr="00941048">
        <w:tab/>
        <w:t>A rule with the "match-all" traffic descriptor cannot contain Connection Capabilities in the Traffic descriptor. The format and values of the Traffic descriptor component type identifier are defined in clause 5.2 of TS 24.526 [19].</w:t>
      </w:r>
    </w:p>
    <w:p w14:paraId="5D585145" w14:textId="77777777" w:rsidR="002662B2" w:rsidRPr="00941048" w:rsidRDefault="002662B2" w:rsidP="002662B2">
      <w:pPr>
        <w:rPr>
          <w:ins w:id="103" w:author="R01"/>
        </w:rPr>
      </w:pPr>
      <w:r w:rsidRPr="00941048">
        <w:t>The PCF receives reporting from URSP rule enforcement for a given UE via Policy Control Request Triggers (see clause 6.1.3.5).</w:t>
      </w:r>
    </w:p>
    <w:p w14:paraId="2032BBA7" w14:textId="77777777" w:rsidR="002662B2" w:rsidRPr="00941048" w:rsidRDefault="002662B2" w:rsidP="002662B2">
      <w:pPr>
        <w:rPr>
          <w:ins w:id="104" w:author="R01"/>
        </w:rPr>
      </w:pPr>
      <w:ins w:id="105" w:author="R01">
        <w:r w:rsidRPr="00941048">
          <w:t>When the PCF serving the PDU session is not the same as the PCF serving the UE, the PCF serving the UE subscribes to the PCF serving the PDU session to receive the reporting of URSP rule enforcement for a given UE via PCF event reporting (see clause 6.1.3.18 and related procedure in clause 4.16.X of TS 23.502 [3]).</w:t>
        </w:r>
      </w:ins>
    </w:p>
    <w:p w14:paraId="5555CB9C" w14:textId="77777777" w:rsidR="002662B2" w:rsidRPr="00941048" w:rsidRDefault="002662B2" w:rsidP="002662B2">
      <w:pPr>
        <w:rPr>
          <w:ins w:id="106" w:author="R01"/>
          <w:lang w:eastAsia="ko-KR"/>
        </w:rPr>
      </w:pPr>
      <w:ins w:id="107" w:author="R01">
        <w:r w:rsidRPr="00941048">
          <w:rPr>
            <w:lang w:eastAsia="ko-KR"/>
          </w:rPr>
          <w:t>For LBO roaming session case, the H-PCF for the UE sends the PCRT for the UE reporting of URSP rule enforcement to the V-PCF for the UE during the UE Policy Association Establishment or Modification.</w:t>
        </w:r>
      </w:ins>
    </w:p>
    <w:p w14:paraId="5771069F" w14:textId="77777777" w:rsidR="002662B2" w:rsidRPr="00941048" w:rsidRDefault="002662B2" w:rsidP="002662B2">
      <w:pPr>
        <w:rPr>
          <w:ins w:id="108" w:author="R01"/>
          <w:lang w:eastAsia="ko-KR"/>
        </w:rPr>
      </w:pPr>
      <w:ins w:id="109" w:author="R01">
        <w:r w:rsidRPr="00941048">
          <w:rPr>
            <w:lang w:eastAsia="ko-KR"/>
          </w:rPr>
          <w:lastRenderedPageBreak/>
          <w:t>T</w:t>
        </w:r>
        <w:r w:rsidRPr="00941048">
          <w:rPr>
            <w:rFonts w:hint="eastAsia"/>
            <w:lang w:eastAsia="ko-KR"/>
          </w:rPr>
          <w:t>he PCF for the UE</w:t>
        </w:r>
        <w:r w:rsidRPr="00941048">
          <w:rPr>
            <w:lang w:eastAsia="ko-KR"/>
          </w:rPr>
          <w:t xml:space="preserve"> may check whether the value of URSP rule enforcement and its PDU Session parameters (e.g. DNN/S-NSSAI) are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(e.g. initiating slice replacement procedure).</w:t>
        </w:r>
      </w:ins>
    </w:p>
    <w:p w14:paraId="2617F1A2" w14:textId="77777777" w:rsidR="002662B2" w:rsidRDefault="002662B2" w:rsidP="002662B2">
      <w:r w:rsidRPr="00941048">
        <w:t>Policy control decisions</w:t>
      </w:r>
      <w:r>
        <w:t xml:space="preserve"> based on awareness of URSP rule enforcement are described in clause 6.1.6.</w:t>
      </w:r>
    </w:p>
    <w:p w14:paraId="7F9D8E97" w14:textId="77777777" w:rsidR="002662B2" w:rsidRPr="008F6220" w:rsidRDefault="002662B2" w:rsidP="002662B2">
      <w:pPr>
        <w:pStyle w:val="StartEndofChange"/>
      </w:pPr>
      <w:r w:rsidRPr="00DA71DF">
        <w:t xml:space="preserve">* * * </w:t>
      </w:r>
      <w:r>
        <w:t>Next</w:t>
      </w:r>
      <w:r w:rsidRPr="00DA71DF">
        <w:t xml:space="preserve"> Change</w:t>
      </w:r>
      <w:r>
        <w:t xml:space="preserve"> </w:t>
      </w:r>
      <w:r w:rsidRPr="00DA71DF">
        <w:t>* * *</w:t>
      </w:r>
    </w:p>
    <w:p w14:paraId="5A7446A4" w14:textId="77777777" w:rsidR="002662B2" w:rsidRPr="003D4ABF" w:rsidRDefault="002662B2" w:rsidP="002662B2">
      <w:pPr>
        <w:pStyle w:val="berschrift8"/>
      </w:pPr>
      <w:bookmarkStart w:id="110" w:name="_Toc19197397"/>
      <w:bookmarkStart w:id="111" w:name="_Toc27896550"/>
      <w:bookmarkStart w:id="112" w:name="_Toc36192718"/>
      <w:bookmarkStart w:id="113" w:name="_Toc37076449"/>
      <w:bookmarkStart w:id="114" w:name="_Toc45194899"/>
      <w:bookmarkStart w:id="115" w:name="_Toc47594311"/>
      <w:bookmarkStart w:id="116" w:name="_Toc51836943"/>
      <w:bookmarkStart w:id="117" w:name="_Toc122504225"/>
      <w:r w:rsidRPr="003D4ABF">
        <w:t>Annex A (informative):</w:t>
      </w:r>
      <w:r w:rsidRPr="003D4ABF">
        <w:br/>
        <w:t>URSP rules example</w:t>
      </w:r>
      <w:bookmarkEnd w:id="110"/>
      <w:bookmarkEnd w:id="111"/>
      <w:bookmarkEnd w:id="112"/>
      <w:bookmarkEnd w:id="113"/>
      <w:bookmarkEnd w:id="114"/>
      <w:bookmarkEnd w:id="115"/>
      <w:bookmarkEnd w:id="116"/>
      <w:bookmarkEnd w:id="117"/>
    </w:p>
    <w:p w14:paraId="39C6F14C" w14:textId="77777777" w:rsidR="002662B2" w:rsidRPr="003D4ABF" w:rsidRDefault="002662B2" w:rsidP="002662B2">
      <w:r w:rsidRPr="003D4ABF">
        <w:t>As an example, the URSP rules provisioned in the UE may include the following rules:</w:t>
      </w:r>
    </w:p>
    <w:p w14:paraId="2023C3C8" w14:textId="77777777" w:rsidR="002662B2" w:rsidRPr="003D4ABF" w:rsidRDefault="002662B2" w:rsidP="002662B2">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2662B2" w:rsidRPr="003D4ABF" w14:paraId="084B25CE" w14:textId="77777777" w:rsidTr="002E5429">
        <w:trPr>
          <w:cantSplit/>
        </w:trPr>
        <w:tc>
          <w:tcPr>
            <w:tcW w:w="5240" w:type="dxa"/>
            <w:gridSpan w:val="2"/>
          </w:tcPr>
          <w:p w14:paraId="171A9AF6" w14:textId="77777777" w:rsidR="002662B2" w:rsidRPr="003D4ABF" w:rsidRDefault="002662B2" w:rsidP="002E5429">
            <w:pPr>
              <w:pStyle w:val="TAH"/>
              <w:rPr>
                <w:rFonts w:eastAsia="SimSun"/>
              </w:rPr>
            </w:pPr>
            <w:r w:rsidRPr="003D4ABF">
              <w:rPr>
                <w:rFonts w:eastAsia="SimSun"/>
              </w:rPr>
              <w:lastRenderedPageBreak/>
              <w:t>Example URSP rules</w:t>
            </w:r>
          </w:p>
        </w:tc>
        <w:tc>
          <w:tcPr>
            <w:tcW w:w="4391" w:type="dxa"/>
          </w:tcPr>
          <w:p w14:paraId="72B797E5" w14:textId="77777777" w:rsidR="002662B2" w:rsidRPr="003D4ABF" w:rsidRDefault="002662B2" w:rsidP="002E5429">
            <w:pPr>
              <w:pStyle w:val="TAH"/>
              <w:rPr>
                <w:rFonts w:eastAsia="SimSun"/>
              </w:rPr>
            </w:pPr>
            <w:r w:rsidRPr="003D4ABF">
              <w:rPr>
                <w:rFonts w:eastAsia="SimSun"/>
              </w:rPr>
              <w:t>Comments</w:t>
            </w:r>
          </w:p>
        </w:tc>
      </w:tr>
      <w:tr w:rsidR="002662B2" w:rsidRPr="003D4ABF" w14:paraId="102A51E4" w14:textId="77777777" w:rsidTr="002E5429">
        <w:trPr>
          <w:cantSplit/>
        </w:trPr>
        <w:tc>
          <w:tcPr>
            <w:tcW w:w="2030" w:type="dxa"/>
            <w:tcBorders>
              <w:bottom w:val="single" w:sz="4" w:space="0" w:color="auto"/>
            </w:tcBorders>
          </w:tcPr>
          <w:p w14:paraId="45F5FBD2" w14:textId="77777777" w:rsidR="002662B2" w:rsidRPr="003D4ABF" w:rsidRDefault="002662B2" w:rsidP="002E5429">
            <w:pPr>
              <w:pStyle w:val="TAL"/>
              <w:rPr>
                <w:rFonts w:eastAsia="SimSun"/>
              </w:rPr>
            </w:pPr>
            <w:r w:rsidRPr="003D4ABF">
              <w:rPr>
                <w:rFonts w:eastAsia="SimSun"/>
              </w:rPr>
              <w:t xml:space="preserve">Rule Precedence =1 </w:t>
            </w:r>
          </w:p>
          <w:p w14:paraId="08CA72AC" w14:textId="77777777" w:rsidR="002662B2" w:rsidRPr="003D4ABF" w:rsidRDefault="002662B2" w:rsidP="002E5429">
            <w:pPr>
              <w:pStyle w:val="TAL"/>
              <w:rPr>
                <w:rFonts w:eastAsia="SimSun"/>
              </w:rPr>
            </w:pPr>
          </w:p>
          <w:p w14:paraId="599DD99E" w14:textId="77777777" w:rsidR="002662B2" w:rsidRPr="003D4ABF" w:rsidRDefault="002662B2" w:rsidP="002E5429">
            <w:pPr>
              <w:pStyle w:val="TAL"/>
              <w:rPr>
                <w:rFonts w:eastAsia="SimSun"/>
              </w:rPr>
            </w:pPr>
            <w:r w:rsidRPr="003D4ABF">
              <w:rPr>
                <w:rFonts w:eastAsia="SimSun"/>
              </w:rPr>
              <w:t>Traffic Descriptor: Application descriptor=App1</w:t>
            </w:r>
          </w:p>
        </w:tc>
        <w:tc>
          <w:tcPr>
            <w:tcW w:w="3210" w:type="dxa"/>
          </w:tcPr>
          <w:p w14:paraId="17B277E4" w14:textId="77777777" w:rsidR="002662B2" w:rsidRPr="003D4ABF" w:rsidRDefault="002662B2" w:rsidP="002E5429">
            <w:pPr>
              <w:pStyle w:val="TAL"/>
              <w:rPr>
                <w:rFonts w:eastAsia="SimSun"/>
              </w:rPr>
            </w:pPr>
            <w:r w:rsidRPr="003D4ABF">
              <w:rPr>
                <w:rFonts w:eastAsia="SimSun"/>
              </w:rPr>
              <w:t xml:space="preserve">Route Selection Descriptor Precedence=1 </w:t>
            </w:r>
          </w:p>
          <w:p w14:paraId="34AE121D" w14:textId="77777777" w:rsidR="002662B2" w:rsidRPr="003D4ABF" w:rsidRDefault="002662B2" w:rsidP="002E5429">
            <w:pPr>
              <w:pStyle w:val="TAL"/>
              <w:rPr>
                <w:rFonts w:eastAsia="SimSun"/>
              </w:rPr>
            </w:pPr>
            <w:r w:rsidRPr="003D4ABF">
              <w:rPr>
                <w:rFonts w:eastAsia="SimSun"/>
              </w:rPr>
              <w:t>Network Slice Selection: S-NSSAI-a</w:t>
            </w:r>
          </w:p>
          <w:p w14:paraId="14F9A36D" w14:textId="77777777" w:rsidR="002662B2" w:rsidRPr="000050FB" w:rsidRDefault="002662B2" w:rsidP="002E5429">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47FF4B9D" w14:textId="77777777" w:rsidR="002662B2" w:rsidRPr="003D4ABF" w:rsidRDefault="002662B2" w:rsidP="002E5429">
            <w:pPr>
              <w:pStyle w:val="TAL"/>
              <w:rPr>
                <w:rFonts w:eastAsia="SimSun"/>
              </w:rPr>
            </w:pPr>
            <w:r w:rsidRPr="003D4ABF">
              <w:rPr>
                <w:rFonts w:eastAsia="SimSun"/>
              </w:rPr>
              <w:t>DNN Selection: internet</w:t>
            </w:r>
          </w:p>
          <w:p w14:paraId="280496A9" w14:textId="77777777" w:rsidR="002662B2" w:rsidRPr="003D4ABF" w:rsidRDefault="002662B2" w:rsidP="002E5429">
            <w:pPr>
              <w:pStyle w:val="TAL"/>
              <w:rPr>
                <w:rFonts w:eastAsia="SimSun"/>
              </w:rPr>
            </w:pPr>
            <w:r w:rsidRPr="003D4ABF">
              <w:rPr>
                <w:rFonts w:eastAsia="SimSun"/>
              </w:rPr>
              <w:t>Access Type preference: 3GPP access</w:t>
            </w:r>
          </w:p>
        </w:tc>
        <w:tc>
          <w:tcPr>
            <w:tcW w:w="4391" w:type="dxa"/>
            <w:tcBorders>
              <w:bottom w:val="single" w:sz="4" w:space="0" w:color="auto"/>
            </w:tcBorders>
          </w:tcPr>
          <w:p w14:paraId="531495F4" w14:textId="77777777" w:rsidR="002662B2" w:rsidRPr="003D4ABF" w:rsidRDefault="002662B2" w:rsidP="002E5429">
            <w:pPr>
              <w:pStyle w:val="TAL"/>
              <w:rPr>
                <w:rFonts w:eastAsia="SimSun"/>
              </w:rPr>
            </w:pPr>
            <w:r w:rsidRPr="003D4ABF">
              <w:rPr>
                <w:rFonts w:eastAsia="SimSun"/>
              </w:rPr>
              <w:t>This URSP rule associates the traffic of application "App1" with S-NSSAI-a, SSC Mode 3, 3GPP access and the "internet" DNN.</w:t>
            </w:r>
          </w:p>
          <w:p w14:paraId="57C99332" w14:textId="77777777" w:rsidR="002662B2" w:rsidRPr="003D4ABF" w:rsidRDefault="002662B2" w:rsidP="002E5429">
            <w:pPr>
              <w:pStyle w:val="TAL"/>
              <w:rPr>
                <w:rFonts w:eastAsia="SimSun"/>
              </w:rPr>
            </w:pPr>
          </w:p>
          <w:p w14:paraId="6B20D208" w14:textId="77777777" w:rsidR="002662B2" w:rsidRPr="003D4ABF" w:rsidRDefault="002662B2" w:rsidP="002E5429">
            <w:pPr>
              <w:pStyle w:val="TAL"/>
              <w:rPr>
                <w:rFonts w:eastAsia="SimSun"/>
              </w:rPr>
            </w:pPr>
            <w:r w:rsidRPr="003D4ABF">
              <w:rPr>
                <w:rFonts w:eastAsia="SimSun"/>
              </w:rPr>
              <w:t>It enforces the following routing policy:</w:t>
            </w:r>
          </w:p>
          <w:p w14:paraId="65267A2F" w14:textId="77777777" w:rsidR="002662B2" w:rsidRPr="003D4ABF" w:rsidRDefault="002662B2" w:rsidP="002E5429">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2662B2" w:rsidRPr="003D4ABF" w14:paraId="1E4A9783" w14:textId="77777777" w:rsidTr="002E5429">
        <w:trPr>
          <w:cantSplit/>
        </w:trPr>
        <w:tc>
          <w:tcPr>
            <w:tcW w:w="2030" w:type="dxa"/>
            <w:tcBorders>
              <w:bottom w:val="nil"/>
            </w:tcBorders>
          </w:tcPr>
          <w:p w14:paraId="4294521F" w14:textId="77777777" w:rsidR="002662B2" w:rsidRPr="003D4ABF" w:rsidRDefault="002662B2" w:rsidP="002E5429">
            <w:pPr>
              <w:pStyle w:val="TAL"/>
              <w:rPr>
                <w:rFonts w:eastAsia="SimSun"/>
              </w:rPr>
            </w:pPr>
            <w:r w:rsidRPr="003D4ABF">
              <w:rPr>
                <w:rFonts w:eastAsia="SimSun"/>
              </w:rPr>
              <w:t>Rule Precedence =2</w:t>
            </w:r>
          </w:p>
          <w:p w14:paraId="4F1F553D" w14:textId="77777777" w:rsidR="002662B2" w:rsidRPr="003D4ABF" w:rsidRDefault="002662B2" w:rsidP="002E5429">
            <w:pPr>
              <w:pStyle w:val="TAL"/>
              <w:rPr>
                <w:rFonts w:eastAsia="SimSun"/>
              </w:rPr>
            </w:pPr>
          </w:p>
          <w:p w14:paraId="0015E72C" w14:textId="77777777" w:rsidR="002662B2" w:rsidRPr="003D4ABF" w:rsidRDefault="002662B2" w:rsidP="002E5429">
            <w:pPr>
              <w:pStyle w:val="TAL"/>
              <w:rPr>
                <w:rFonts w:eastAsia="SimSun"/>
              </w:rPr>
            </w:pPr>
            <w:r w:rsidRPr="003D4ABF">
              <w:rPr>
                <w:rFonts w:eastAsia="SimSun"/>
              </w:rPr>
              <w:t>Traffic Descriptor: Application descriptor=App2</w:t>
            </w:r>
          </w:p>
        </w:tc>
        <w:tc>
          <w:tcPr>
            <w:tcW w:w="3210" w:type="dxa"/>
          </w:tcPr>
          <w:p w14:paraId="63522693" w14:textId="77777777" w:rsidR="002662B2" w:rsidRPr="003D4ABF" w:rsidRDefault="002662B2" w:rsidP="002E5429">
            <w:pPr>
              <w:pStyle w:val="TAL"/>
              <w:rPr>
                <w:rFonts w:eastAsia="SimSun"/>
              </w:rPr>
            </w:pPr>
            <w:r w:rsidRPr="003D4ABF">
              <w:rPr>
                <w:rFonts w:eastAsia="SimSun"/>
              </w:rPr>
              <w:t>Route Selection Descriptor Precedence =1</w:t>
            </w:r>
          </w:p>
          <w:p w14:paraId="619EB9F5" w14:textId="77777777" w:rsidR="002662B2" w:rsidRPr="003D4ABF" w:rsidRDefault="002662B2" w:rsidP="002E5429">
            <w:pPr>
              <w:pStyle w:val="TAL"/>
              <w:rPr>
                <w:rFonts w:eastAsia="SimSun"/>
              </w:rPr>
            </w:pPr>
            <w:r w:rsidRPr="003D4ABF">
              <w:rPr>
                <w:rFonts w:eastAsia="SimSun"/>
              </w:rPr>
              <w:t>Network Slice Selection: S-NSSAI-a</w:t>
            </w:r>
          </w:p>
          <w:p w14:paraId="2150CA57" w14:textId="77777777" w:rsidR="002662B2" w:rsidRPr="003D4ABF" w:rsidRDefault="002662B2" w:rsidP="002E5429">
            <w:pPr>
              <w:pStyle w:val="TAL"/>
              <w:rPr>
                <w:rFonts w:eastAsia="SimSun"/>
              </w:rPr>
            </w:pPr>
            <w:r w:rsidRPr="003D4ABF">
              <w:rPr>
                <w:rFonts w:eastAsia="SimSun"/>
              </w:rPr>
              <w:t>Access Type preference: Non-3GPP access</w:t>
            </w:r>
          </w:p>
        </w:tc>
        <w:tc>
          <w:tcPr>
            <w:tcW w:w="4391" w:type="dxa"/>
            <w:tcBorders>
              <w:bottom w:val="nil"/>
            </w:tcBorders>
          </w:tcPr>
          <w:p w14:paraId="336F3962" w14:textId="77777777" w:rsidR="002662B2" w:rsidRPr="003D4ABF" w:rsidRDefault="002662B2" w:rsidP="002E5429">
            <w:pPr>
              <w:pStyle w:val="TAL"/>
              <w:rPr>
                <w:rFonts w:eastAsia="SimSun"/>
              </w:rPr>
            </w:pPr>
            <w:r w:rsidRPr="003D4ABF">
              <w:rPr>
                <w:rFonts w:eastAsia="SimSun"/>
              </w:rPr>
              <w:t>This URSP rule associates the traffic of application "App2" with S-NSSAI-a and Non-3GPP access.</w:t>
            </w:r>
          </w:p>
          <w:p w14:paraId="4CF92CE8" w14:textId="77777777" w:rsidR="002662B2" w:rsidRPr="003D4ABF" w:rsidRDefault="002662B2" w:rsidP="002E5429">
            <w:pPr>
              <w:pStyle w:val="TAL"/>
              <w:rPr>
                <w:rFonts w:eastAsia="SimSun"/>
              </w:rPr>
            </w:pPr>
          </w:p>
          <w:p w14:paraId="0E3CA4FD" w14:textId="77777777" w:rsidR="002662B2" w:rsidRPr="003D4ABF" w:rsidRDefault="002662B2" w:rsidP="002E5429">
            <w:pPr>
              <w:pStyle w:val="TAL"/>
              <w:rPr>
                <w:rFonts w:eastAsia="SimSun"/>
              </w:rPr>
            </w:pPr>
            <w:r w:rsidRPr="003D4ABF">
              <w:rPr>
                <w:rFonts w:eastAsia="SimSun"/>
              </w:rPr>
              <w:t>It enforces the following routing policy:</w:t>
            </w:r>
          </w:p>
          <w:p w14:paraId="4792362E" w14:textId="77777777" w:rsidR="002662B2" w:rsidRPr="003D4ABF" w:rsidRDefault="002662B2" w:rsidP="002E5429">
            <w:pPr>
              <w:pStyle w:val="TAL"/>
              <w:rPr>
                <w:rFonts w:eastAsia="SimSun"/>
              </w:rPr>
            </w:pPr>
            <w:r w:rsidRPr="003D4ABF">
              <w:rPr>
                <w:rFonts w:eastAsia="SimSun"/>
              </w:rPr>
              <w:t>The traffic of application App2 should be transferred on.</w:t>
            </w:r>
          </w:p>
          <w:p w14:paraId="4F356C5C" w14:textId="77777777" w:rsidR="002662B2" w:rsidRPr="003D4ABF" w:rsidRDefault="002662B2" w:rsidP="002E5429">
            <w:pPr>
              <w:pStyle w:val="TAL"/>
              <w:rPr>
                <w:rFonts w:eastAsia="SimSun"/>
              </w:rPr>
            </w:pPr>
          </w:p>
          <w:p w14:paraId="4F8AE39B" w14:textId="77777777" w:rsidR="002662B2" w:rsidRPr="003D4ABF" w:rsidRDefault="002662B2" w:rsidP="002E5429">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2662B2" w:rsidRPr="003D4ABF" w14:paraId="6118C5D5" w14:textId="77777777" w:rsidTr="002E5429">
        <w:trPr>
          <w:cantSplit/>
        </w:trPr>
        <w:tc>
          <w:tcPr>
            <w:tcW w:w="2030" w:type="dxa"/>
            <w:tcBorders>
              <w:top w:val="nil"/>
            </w:tcBorders>
          </w:tcPr>
          <w:p w14:paraId="2EA34D24" w14:textId="77777777" w:rsidR="002662B2" w:rsidRPr="003D4ABF" w:rsidDel="009C371D" w:rsidRDefault="002662B2" w:rsidP="002E5429">
            <w:pPr>
              <w:pStyle w:val="TAL"/>
              <w:rPr>
                <w:rFonts w:eastAsia="SimSun"/>
              </w:rPr>
            </w:pPr>
          </w:p>
        </w:tc>
        <w:tc>
          <w:tcPr>
            <w:tcW w:w="3210" w:type="dxa"/>
          </w:tcPr>
          <w:p w14:paraId="49D31BAB" w14:textId="77777777" w:rsidR="002662B2" w:rsidRPr="003D4ABF" w:rsidRDefault="002662B2" w:rsidP="002E5429">
            <w:pPr>
              <w:pStyle w:val="TAL"/>
              <w:rPr>
                <w:rFonts w:eastAsia="SimSun"/>
              </w:rPr>
            </w:pPr>
            <w:r w:rsidRPr="003D4ABF">
              <w:rPr>
                <w:rFonts w:eastAsia="SimSun"/>
              </w:rPr>
              <w:t xml:space="preserve">Route Selection Descriptor Precedence =2 </w:t>
            </w:r>
          </w:p>
          <w:p w14:paraId="42D954CD" w14:textId="77777777" w:rsidR="002662B2" w:rsidRPr="003D4ABF" w:rsidRDefault="002662B2" w:rsidP="002E5429">
            <w:pPr>
              <w:pStyle w:val="TAL"/>
              <w:rPr>
                <w:rFonts w:eastAsia="SimSun"/>
              </w:rPr>
            </w:pPr>
            <w:r w:rsidRPr="003D4ABF">
              <w:rPr>
                <w:rFonts w:eastAsia="SimSun"/>
              </w:rPr>
              <w:t>Non-seamless Offload indication: Permitted (WLAN SSID-a)</w:t>
            </w:r>
          </w:p>
        </w:tc>
        <w:tc>
          <w:tcPr>
            <w:tcW w:w="4391" w:type="dxa"/>
            <w:tcBorders>
              <w:top w:val="nil"/>
            </w:tcBorders>
          </w:tcPr>
          <w:p w14:paraId="2697029B" w14:textId="77777777" w:rsidR="002662B2" w:rsidRPr="003D4ABF" w:rsidRDefault="002662B2" w:rsidP="002E5429">
            <w:pPr>
              <w:pStyle w:val="TAL"/>
              <w:rPr>
                <w:rFonts w:eastAsia="SimSun"/>
              </w:rPr>
            </w:pPr>
          </w:p>
          <w:p w14:paraId="0A4BCEC0" w14:textId="77777777" w:rsidR="002662B2" w:rsidRPr="003D4ABF" w:rsidRDefault="002662B2" w:rsidP="002E5429">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19475872" w14:textId="77777777" w:rsidR="002662B2" w:rsidRPr="003D4ABF" w:rsidRDefault="002662B2" w:rsidP="002E5429">
            <w:pPr>
              <w:pStyle w:val="TAL"/>
              <w:rPr>
                <w:rFonts w:eastAsia="SimSun"/>
              </w:rPr>
            </w:pPr>
          </w:p>
        </w:tc>
      </w:tr>
      <w:tr w:rsidR="002662B2" w:rsidRPr="003D4ABF" w14:paraId="39F8D73F" w14:textId="77777777" w:rsidTr="002E5429">
        <w:trPr>
          <w:cantSplit/>
        </w:trPr>
        <w:tc>
          <w:tcPr>
            <w:tcW w:w="2030" w:type="dxa"/>
          </w:tcPr>
          <w:p w14:paraId="0E6A73F8" w14:textId="77777777" w:rsidR="002662B2" w:rsidRPr="003D4ABF" w:rsidRDefault="002662B2" w:rsidP="002E5429">
            <w:pPr>
              <w:pStyle w:val="TAL"/>
            </w:pPr>
            <w:r w:rsidRPr="003D4ABF">
              <w:t>Rule Precedence =3</w:t>
            </w:r>
          </w:p>
          <w:p w14:paraId="24EFA0AD" w14:textId="77777777" w:rsidR="002662B2" w:rsidRPr="003D4ABF" w:rsidRDefault="002662B2" w:rsidP="002E5429">
            <w:pPr>
              <w:pStyle w:val="TAL"/>
            </w:pPr>
          </w:p>
          <w:p w14:paraId="17F3CD70" w14:textId="77777777" w:rsidR="002662B2" w:rsidRPr="003D4ABF" w:rsidRDefault="002662B2" w:rsidP="002E5429">
            <w:pPr>
              <w:pStyle w:val="TAL"/>
            </w:pPr>
            <w:r w:rsidRPr="003D4ABF">
              <w:t>Traffic Descriptor: DNN=DNN_1</w:t>
            </w:r>
          </w:p>
        </w:tc>
        <w:tc>
          <w:tcPr>
            <w:tcW w:w="3210" w:type="dxa"/>
          </w:tcPr>
          <w:p w14:paraId="7F1D0B30" w14:textId="77777777" w:rsidR="002662B2" w:rsidRPr="003D4ABF" w:rsidRDefault="002662B2" w:rsidP="002E5429">
            <w:pPr>
              <w:pStyle w:val="TAL"/>
            </w:pPr>
            <w:r w:rsidRPr="003D4ABF">
              <w:t>Route Selection Descriptor Precedence =1</w:t>
            </w:r>
          </w:p>
          <w:p w14:paraId="184337E9" w14:textId="77777777" w:rsidR="002662B2" w:rsidRPr="003D4ABF" w:rsidRDefault="002662B2" w:rsidP="002E5429">
            <w:pPr>
              <w:pStyle w:val="TAL"/>
            </w:pPr>
            <w:r w:rsidRPr="003D4ABF">
              <w:t>Network Slice Selection: S-NSSAI-a</w:t>
            </w:r>
          </w:p>
          <w:p w14:paraId="65C4A8B4" w14:textId="77777777" w:rsidR="002662B2" w:rsidRPr="003D4ABF" w:rsidRDefault="002662B2" w:rsidP="002E5429">
            <w:pPr>
              <w:pStyle w:val="TAL"/>
            </w:pPr>
            <w:r w:rsidRPr="003D4ABF">
              <w:t>Access Type preference: Non-3GPP access</w:t>
            </w:r>
          </w:p>
        </w:tc>
        <w:tc>
          <w:tcPr>
            <w:tcW w:w="4391" w:type="dxa"/>
          </w:tcPr>
          <w:p w14:paraId="4488F109" w14:textId="77777777" w:rsidR="002662B2" w:rsidRPr="003D4ABF" w:rsidRDefault="002662B2" w:rsidP="002E5429">
            <w:pPr>
              <w:pStyle w:val="TAL"/>
            </w:pPr>
            <w:r w:rsidRPr="003D4ABF">
              <w:t>This URSP rule associates the traffic of applications that are configured to use DNN_1 with DNN_1, S-NSSAI-a over Non-3GPP access.</w:t>
            </w:r>
          </w:p>
          <w:p w14:paraId="5493B278" w14:textId="77777777" w:rsidR="002662B2" w:rsidRPr="003D4ABF" w:rsidRDefault="002662B2" w:rsidP="002E5429">
            <w:pPr>
              <w:pStyle w:val="TAL"/>
            </w:pPr>
          </w:p>
          <w:p w14:paraId="41329B62" w14:textId="77777777" w:rsidR="002662B2" w:rsidRPr="003D4ABF" w:rsidRDefault="002662B2" w:rsidP="002E5429">
            <w:pPr>
              <w:pStyle w:val="TAL"/>
            </w:pPr>
            <w:r w:rsidRPr="003D4ABF">
              <w:t>It enforces the following routing policy:</w:t>
            </w:r>
          </w:p>
          <w:p w14:paraId="4D7FC6C2" w14:textId="77777777" w:rsidR="002662B2" w:rsidRPr="003D4ABF" w:rsidRDefault="002662B2" w:rsidP="002E5429">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2662B2" w:rsidRPr="003D4ABF" w14:paraId="4E80E42F" w14:textId="77777777" w:rsidTr="002E5429">
        <w:trPr>
          <w:cantSplit/>
        </w:trPr>
        <w:tc>
          <w:tcPr>
            <w:tcW w:w="2030" w:type="dxa"/>
          </w:tcPr>
          <w:p w14:paraId="1A664C67" w14:textId="77777777" w:rsidR="002662B2" w:rsidRPr="00941048" w:rsidRDefault="002662B2" w:rsidP="002E5429">
            <w:pPr>
              <w:pStyle w:val="TAL"/>
            </w:pPr>
            <w:r w:rsidRPr="00941048">
              <w:t>Rule Precedence =4</w:t>
            </w:r>
          </w:p>
          <w:p w14:paraId="618DCDF4" w14:textId="77777777" w:rsidR="002662B2" w:rsidRPr="00941048" w:rsidRDefault="002662B2" w:rsidP="002E5429">
            <w:pPr>
              <w:pStyle w:val="TAL"/>
            </w:pPr>
          </w:p>
          <w:p w14:paraId="1822EEDF" w14:textId="77777777" w:rsidR="002662B2" w:rsidRPr="00941048" w:rsidRDefault="002662B2" w:rsidP="002E5429">
            <w:pPr>
              <w:pStyle w:val="TAL"/>
            </w:pPr>
            <w:r w:rsidRPr="00941048">
              <w:t>Traffic Descriptor:</w:t>
            </w:r>
          </w:p>
          <w:p w14:paraId="0F32A3B4" w14:textId="77777777" w:rsidR="002662B2" w:rsidRPr="00941048" w:rsidRDefault="002662B2" w:rsidP="002E5429">
            <w:pPr>
              <w:pStyle w:val="TAL"/>
            </w:pPr>
            <w:r w:rsidRPr="00941048">
              <w:t>Application descriptor=App1</w:t>
            </w:r>
          </w:p>
          <w:p w14:paraId="24BED6D5" w14:textId="77777777" w:rsidR="002662B2" w:rsidRPr="00941048" w:rsidRDefault="002662B2" w:rsidP="002E5429">
            <w:pPr>
              <w:pStyle w:val="TAL"/>
            </w:pPr>
          </w:p>
          <w:p w14:paraId="484463D3" w14:textId="77777777" w:rsidR="002662B2" w:rsidRPr="00941048" w:rsidRDefault="002662B2" w:rsidP="002E5429">
            <w:pPr>
              <w:pStyle w:val="TAL"/>
            </w:pPr>
            <w:r w:rsidRPr="00941048">
              <w:t>Connection Capabilities="internet", "</w:t>
            </w:r>
            <w:proofErr w:type="spellStart"/>
            <w:r w:rsidRPr="00941048">
              <w:t>supl</w:t>
            </w:r>
            <w:proofErr w:type="spellEnd"/>
            <w:r w:rsidRPr="00941048">
              <w:t>"</w:t>
            </w:r>
          </w:p>
        </w:tc>
        <w:tc>
          <w:tcPr>
            <w:tcW w:w="3210" w:type="dxa"/>
          </w:tcPr>
          <w:p w14:paraId="02B66335" w14:textId="77777777" w:rsidR="002662B2" w:rsidRPr="00941048" w:rsidRDefault="002662B2" w:rsidP="002E5429">
            <w:pPr>
              <w:pStyle w:val="TAL"/>
            </w:pPr>
            <w:r w:rsidRPr="00941048">
              <w:t>Route Selection Descriptor Precedence =1</w:t>
            </w:r>
          </w:p>
          <w:p w14:paraId="2A089BA8" w14:textId="77777777" w:rsidR="002662B2" w:rsidRPr="00941048" w:rsidRDefault="002662B2" w:rsidP="002E5429">
            <w:pPr>
              <w:pStyle w:val="TAL"/>
            </w:pPr>
            <w:r w:rsidRPr="00941048">
              <w:t>Network Slice Selection: S-NSSAI-a</w:t>
            </w:r>
          </w:p>
          <w:p w14:paraId="274846BD" w14:textId="77777777" w:rsidR="002662B2" w:rsidRPr="00941048" w:rsidRDefault="002662B2" w:rsidP="002E5429">
            <w:pPr>
              <w:pStyle w:val="TAL"/>
            </w:pPr>
            <w:r w:rsidRPr="00941048">
              <w:t>DNN Selection: DNN_1</w:t>
            </w:r>
          </w:p>
          <w:p w14:paraId="1ACE8ED0" w14:textId="77777777" w:rsidR="002662B2" w:rsidRPr="00941048" w:rsidRDefault="002662B2" w:rsidP="002E5429">
            <w:pPr>
              <w:pStyle w:val="TAL"/>
            </w:pPr>
            <w:r w:rsidRPr="00941048">
              <w:t>Access Type preference: Non-3GPP access</w:t>
            </w:r>
          </w:p>
        </w:tc>
        <w:tc>
          <w:tcPr>
            <w:tcW w:w="4391" w:type="dxa"/>
          </w:tcPr>
          <w:p w14:paraId="0149865A" w14:textId="77777777" w:rsidR="002662B2" w:rsidRPr="00941048" w:rsidRDefault="002662B2" w:rsidP="002E5429">
            <w:pPr>
              <w:pStyle w:val="TAL"/>
            </w:pPr>
            <w:r w:rsidRPr="00941048">
              <w:t>This URSP rule associates the application "App1" and the Connection Capabilities "internet" and "</w:t>
            </w:r>
            <w:proofErr w:type="spellStart"/>
            <w:r w:rsidRPr="00941048">
              <w:t>supl</w:t>
            </w:r>
            <w:proofErr w:type="spellEnd"/>
            <w:r w:rsidRPr="00941048">
              <w:t>" with DNN_1, S-NSSAI-a over Non-3GPP access.</w:t>
            </w:r>
          </w:p>
          <w:p w14:paraId="7CB3D46D" w14:textId="77777777" w:rsidR="002662B2" w:rsidRPr="00941048" w:rsidRDefault="002662B2" w:rsidP="002E5429">
            <w:pPr>
              <w:pStyle w:val="TAL"/>
            </w:pPr>
          </w:p>
          <w:p w14:paraId="19E96079" w14:textId="77777777" w:rsidR="002662B2" w:rsidRPr="00941048" w:rsidRDefault="002662B2" w:rsidP="002E5429">
            <w:pPr>
              <w:pStyle w:val="TAL"/>
            </w:pPr>
            <w:r w:rsidRPr="00941048">
              <w:t>It enforces the following routing policy</w:t>
            </w:r>
            <w:ins w:id="118" w:author="R01">
              <w:r w:rsidRPr="00941048">
                <w:t xml:space="preserve"> without UE reporting the URSP rule enforcement as specified in clause 6.6.2.4</w:t>
              </w:r>
            </w:ins>
            <w:r w:rsidRPr="00941048">
              <w:t>:</w:t>
            </w:r>
          </w:p>
          <w:p w14:paraId="2926BF2D" w14:textId="77777777" w:rsidR="002662B2" w:rsidRPr="00941048" w:rsidRDefault="002662B2" w:rsidP="002E5429">
            <w:pPr>
              <w:pStyle w:val="TAL"/>
            </w:pPr>
            <w:r w:rsidRPr="00941048">
              <w:t>When the "App1" requests a network connection with Connection Capability "internet" or "</w:t>
            </w:r>
            <w:proofErr w:type="spellStart"/>
            <w:r w:rsidRPr="00941048">
              <w:t>supl</w:t>
            </w:r>
            <w:proofErr w:type="spellEnd"/>
            <w:r w:rsidRPr="00941048">
              <w:t>", the UE establishes (if not already established) a PDU Session with DNN_1 and S-NSSAI-a over Non-3GPP access. After that, the UE routes the traffic of "App1" over this PDU Session.</w:t>
            </w:r>
          </w:p>
        </w:tc>
      </w:tr>
      <w:tr w:rsidR="002662B2" w:rsidRPr="003D4ABF" w14:paraId="11C27FE4" w14:textId="77777777" w:rsidTr="002E5429">
        <w:trPr>
          <w:cantSplit/>
        </w:trPr>
        <w:tc>
          <w:tcPr>
            <w:tcW w:w="2030" w:type="dxa"/>
          </w:tcPr>
          <w:p w14:paraId="41BEB9D0" w14:textId="77777777" w:rsidR="002662B2" w:rsidRPr="00941048" w:rsidRDefault="002662B2" w:rsidP="002E5429">
            <w:pPr>
              <w:pStyle w:val="TAL"/>
            </w:pPr>
            <w:r w:rsidRPr="00941048">
              <w:t>Rule Precedence =5</w:t>
            </w:r>
          </w:p>
          <w:p w14:paraId="4CEB3921" w14:textId="77777777" w:rsidR="002662B2" w:rsidRPr="00941048" w:rsidRDefault="002662B2" w:rsidP="002E5429">
            <w:pPr>
              <w:pStyle w:val="TAL"/>
            </w:pPr>
          </w:p>
          <w:p w14:paraId="76FB7549" w14:textId="77777777" w:rsidR="002662B2" w:rsidRPr="00941048" w:rsidRDefault="002662B2" w:rsidP="002E5429">
            <w:pPr>
              <w:pStyle w:val="TAL"/>
            </w:pPr>
            <w:r w:rsidRPr="00941048">
              <w:t>Traffic Descriptor:</w:t>
            </w:r>
          </w:p>
          <w:p w14:paraId="27CF6A9B" w14:textId="77777777" w:rsidR="002662B2" w:rsidRPr="00941048" w:rsidRDefault="002662B2" w:rsidP="002E5429">
            <w:pPr>
              <w:pStyle w:val="TAL"/>
            </w:pPr>
            <w:r w:rsidRPr="00941048">
              <w:t>Application descriptor=App3</w:t>
            </w:r>
          </w:p>
          <w:p w14:paraId="5B39842A" w14:textId="77777777" w:rsidR="002662B2" w:rsidRPr="00941048" w:rsidRDefault="002662B2" w:rsidP="002E5429">
            <w:pPr>
              <w:pStyle w:val="TAL"/>
            </w:pPr>
          </w:p>
          <w:p w14:paraId="48902084" w14:textId="77777777" w:rsidR="002662B2" w:rsidRPr="00941048" w:rsidRDefault="002662B2" w:rsidP="002E5429">
            <w:pPr>
              <w:pStyle w:val="TAL"/>
            </w:pPr>
            <w:r w:rsidRPr="00941048">
              <w:t>Connection Capabilities="</w:t>
            </w:r>
            <w:proofErr w:type="spellStart"/>
            <w:r w:rsidRPr="00941048">
              <w:t>ims</w:t>
            </w:r>
            <w:proofErr w:type="spellEnd"/>
            <w:r w:rsidRPr="00941048">
              <w:t>"</w:t>
            </w:r>
          </w:p>
        </w:tc>
        <w:tc>
          <w:tcPr>
            <w:tcW w:w="3210" w:type="dxa"/>
          </w:tcPr>
          <w:p w14:paraId="5C3C38F3" w14:textId="77777777" w:rsidR="002662B2" w:rsidRPr="00941048" w:rsidRDefault="002662B2" w:rsidP="002E5429">
            <w:pPr>
              <w:pStyle w:val="TAL"/>
            </w:pPr>
            <w:r w:rsidRPr="00941048">
              <w:t>Route Selection Descriptor Precedence =1</w:t>
            </w:r>
          </w:p>
          <w:p w14:paraId="0D61A9AF" w14:textId="77777777" w:rsidR="002662B2" w:rsidRPr="00941048" w:rsidRDefault="002662B2" w:rsidP="002E5429">
            <w:pPr>
              <w:pStyle w:val="TAL"/>
            </w:pPr>
            <w:r w:rsidRPr="00941048">
              <w:t>Network Slice Selection: S-NSSAI-c</w:t>
            </w:r>
          </w:p>
          <w:p w14:paraId="76B74529" w14:textId="77777777" w:rsidR="002662B2" w:rsidRPr="00941048" w:rsidRDefault="002662B2" w:rsidP="002E5429">
            <w:pPr>
              <w:pStyle w:val="TAL"/>
            </w:pPr>
            <w:r w:rsidRPr="00941048">
              <w:t>DNN Selection: DNN_1</w:t>
            </w:r>
          </w:p>
          <w:p w14:paraId="6FE524A3" w14:textId="77777777" w:rsidR="002662B2" w:rsidRPr="00941048" w:rsidRDefault="002662B2" w:rsidP="002E5429">
            <w:pPr>
              <w:pStyle w:val="TAL"/>
            </w:pPr>
            <w:r w:rsidRPr="00941048">
              <w:t>Access Type preference: Multi-Access</w:t>
            </w:r>
          </w:p>
        </w:tc>
        <w:tc>
          <w:tcPr>
            <w:tcW w:w="4391" w:type="dxa"/>
          </w:tcPr>
          <w:p w14:paraId="44BB6D09" w14:textId="77777777" w:rsidR="002662B2" w:rsidRPr="00941048" w:rsidRDefault="002662B2" w:rsidP="002E5429">
            <w:pPr>
              <w:pStyle w:val="TAL"/>
            </w:pPr>
            <w:r w:rsidRPr="00941048">
              <w:t>This URSP rule associates the application "App3" and the Connection Capability "</w:t>
            </w:r>
            <w:proofErr w:type="spellStart"/>
            <w:r w:rsidRPr="00941048">
              <w:t>ims</w:t>
            </w:r>
            <w:proofErr w:type="spellEnd"/>
            <w:r w:rsidRPr="00941048">
              <w:t>" with DNN_1, S-NSSAI-c and multi-access connectivity.</w:t>
            </w:r>
          </w:p>
          <w:p w14:paraId="6552DACB" w14:textId="77777777" w:rsidR="002662B2" w:rsidRPr="00941048" w:rsidRDefault="002662B2" w:rsidP="002E5429">
            <w:pPr>
              <w:pStyle w:val="TAL"/>
            </w:pPr>
          </w:p>
          <w:p w14:paraId="36A0867F" w14:textId="77777777" w:rsidR="002662B2" w:rsidRPr="00941048" w:rsidRDefault="002662B2" w:rsidP="002E5429">
            <w:pPr>
              <w:pStyle w:val="TAL"/>
            </w:pPr>
            <w:r w:rsidRPr="00941048">
              <w:t>It enforces the following routing policy</w:t>
            </w:r>
            <w:ins w:id="119" w:author="R01">
              <w:r w:rsidRPr="00941048">
                <w:t xml:space="preserve"> without UE reporting the URSP rule enforcement as specified in clause 6.6.2.4</w:t>
              </w:r>
            </w:ins>
            <w:r w:rsidRPr="00941048">
              <w:t>:</w:t>
            </w:r>
          </w:p>
          <w:p w14:paraId="47548D6E" w14:textId="77777777" w:rsidR="002662B2" w:rsidRPr="00941048" w:rsidRDefault="002662B2" w:rsidP="002E5429">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2662B2" w:rsidRPr="003D4ABF" w14:paraId="4309107C" w14:textId="77777777" w:rsidTr="002E5429">
        <w:trPr>
          <w:cantSplit/>
        </w:trPr>
        <w:tc>
          <w:tcPr>
            <w:tcW w:w="2030" w:type="dxa"/>
          </w:tcPr>
          <w:p w14:paraId="6DB119E1" w14:textId="77777777" w:rsidR="002662B2" w:rsidRPr="003D4ABF" w:rsidRDefault="002662B2" w:rsidP="002E5429">
            <w:pPr>
              <w:pStyle w:val="TAL"/>
            </w:pPr>
            <w:r w:rsidRPr="003D4ABF">
              <w:lastRenderedPageBreak/>
              <w:t>Rule Precedence =6</w:t>
            </w:r>
          </w:p>
          <w:p w14:paraId="3E3AB497" w14:textId="77777777" w:rsidR="002662B2" w:rsidRPr="003D4ABF" w:rsidRDefault="002662B2" w:rsidP="002E5429">
            <w:pPr>
              <w:pStyle w:val="TAL"/>
            </w:pPr>
          </w:p>
          <w:p w14:paraId="6D2ED567" w14:textId="77777777" w:rsidR="002662B2" w:rsidRPr="003D4ABF" w:rsidRDefault="002662B2" w:rsidP="002E5429">
            <w:pPr>
              <w:pStyle w:val="TAL"/>
            </w:pPr>
            <w:r w:rsidRPr="003D4ABF">
              <w:t>Traffic Descriptor: Application descriptor=App1</w:t>
            </w:r>
          </w:p>
        </w:tc>
        <w:tc>
          <w:tcPr>
            <w:tcW w:w="3210" w:type="dxa"/>
          </w:tcPr>
          <w:p w14:paraId="38BDB460" w14:textId="77777777" w:rsidR="002662B2" w:rsidRPr="003D4ABF" w:rsidRDefault="002662B2" w:rsidP="002E5429">
            <w:pPr>
              <w:pStyle w:val="TAL"/>
            </w:pPr>
            <w:r w:rsidRPr="003D4ABF">
              <w:t>Route Selection Descriptor Precedence =1</w:t>
            </w:r>
          </w:p>
          <w:p w14:paraId="60BD8656" w14:textId="77777777" w:rsidR="002662B2" w:rsidRPr="003D4ABF" w:rsidRDefault="002662B2" w:rsidP="002E5429">
            <w:pPr>
              <w:pStyle w:val="TAL"/>
            </w:pPr>
            <w:r w:rsidRPr="003D4ABF">
              <w:t>DNN Selection: DNN_1</w:t>
            </w:r>
          </w:p>
          <w:p w14:paraId="61D78BAC" w14:textId="77777777" w:rsidR="002662B2" w:rsidRPr="003D4ABF" w:rsidRDefault="002662B2" w:rsidP="002E5429">
            <w:pPr>
              <w:pStyle w:val="TAL"/>
            </w:pPr>
            <w:r w:rsidRPr="003D4ABF">
              <w:t>Network Slice Selection: S-NSSAI-a</w:t>
            </w:r>
          </w:p>
          <w:p w14:paraId="25163E0C" w14:textId="77777777" w:rsidR="002662B2" w:rsidRPr="003D4ABF" w:rsidRDefault="002662B2" w:rsidP="002E5429">
            <w:pPr>
              <w:pStyle w:val="TAL"/>
            </w:pPr>
            <w:r w:rsidRPr="003D4ABF">
              <w:t>Access Type preference: Multi Access</w:t>
            </w:r>
          </w:p>
        </w:tc>
        <w:tc>
          <w:tcPr>
            <w:tcW w:w="4391" w:type="dxa"/>
          </w:tcPr>
          <w:p w14:paraId="61570FCD" w14:textId="77777777" w:rsidR="002662B2" w:rsidRPr="003D4ABF" w:rsidRDefault="002662B2" w:rsidP="002E5429">
            <w:pPr>
              <w:pStyle w:val="TAL"/>
            </w:pPr>
            <w:r w:rsidRPr="003D4ABF">
              <w:t>This URSP rule associates App 1 with DNN_1, S-NSSAI-a with Multi Access connectivity.</w:t>
            </w:r>
          </w:p>
          <w:p w14:paraId="64060336" w14:textId="77777777" w:rsidR="002662B2" w:rsidRPr="003D4ABF" w:rsidRDefault="002662B2" w:rsidP="002E5429">
            <w:pPr>
              <w:pStyle w:val="TAL"/>
            </w:pPr>
          </w:p>
          <w:p w14:paraId="55B6235B" w14:textId="77777777" w:rsidR="002662B2" w:rsidRPr="003D4ABF" w:rsidRDefault="002662B2" w:rsidP="002E5429">
            <w:pPr>
              <w:pStyle w:val="TAL"/>
            </w:pPr>
            <w:r w:rsidRPr="003D4ABF">
              <w:t>It enforces the following routing policy:</w:t>
            </w:r>
          </w:p>
          <w:p w14:paraId="477733BF" w14:textId="77777777" w:rsidR="002662B2" w:rsidRPr="003D4ABF" w:rsidRDefault="002662B2" w:rsidP="002E5429">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2662B2" w:rsidRPr="00941048" w14:paraId="2CFECA16" w14:textId="77777777" w:rsidTr="002E5429">
        <w:trPr>
          <w:cantSplit/>
        </w:trPr>
        <w:tc>
          <w:tcPr>
            <w:tcW w:w="2030" w:type="dxa"/>
          </w:tcPr>
          <w:p w14:paraId="4DCA46AE" w14:textId="77777777" w:rsidR="002662B2" w:rsidRPr="00941048" w:rsidRDefault="002662B2" w:rsidP="002E5429">
            <w:pPr>
              <w:pStyle w:val="TAL"/>
            </w:pPr>
            <w:r w:rsidRPr="00941048">
              <w:t>Rule Precedence =7</w:t>
            </w:r>
          </w:p>
          <w:p w14:paraId="64064EAF" w14:textId="77777777" w:rsidR="002662B2" w:rsidRPr="00941048" w:rsidRDefault="002662B2" w:rsidP="002E5429">
            <w:pPr>
              <w:pStyle w:val="TAL"/>
            </w:pPr>
          </w:p>
          <w:p w14:paraId="610588BB" w14:textId="77777777" w:rsidR="002662B2" w:rsidRPr="00941048" w:rsidRDefault="002662B2" w:rsidP="002E5429">
            <w:pPr>
              <w:pStyle w:val="TAL"/>
            </w:pPr>
            <w:r w:rsidRPr="00941048">
              <w:t>Traffic Descriptor:</w:t>
            </w:r>
          </w:p>
          <w:p w14:paraId="2C5B631F" w14:textId="77777777" w:rsidR="002662B2" w:rsidRPr="00941048" w:rsidRDefault="002662B2" w:rsidP="002E5429">
            <w:pPr>
              <w:pStyle w:val="TAL"/>
            </w:pPr>
            <w:r w:rsidRPr="00941048">
              <w:t>Connection Capabilities="Real time interactive"</w:t>
            </w:r>
          </w:p>
          <w:p w14:paraId="48F67966" w14:textId="77777777" w:rsidR="002662B2" w:rsidRPr="00941048" w:rsidRDefault="002662B2" w:rsidP="002E5429">
            <w:pPr>
              <w:pStyle w:val="TAL"/>
            </w:pPr>
          </w:p>
        </w:tc>
        <w:tc>
          <w:tcPr>
            <w:tcW w:w="3210" w:type="dxa"/>
          </w:tcPr>
          <w:p w14:paraId="329C0F6E" w14:textId="77777777" w:rsidR="002662B2" w:rsidRPr="00941048" w:rsidRDefault="002662B2" w:rsidP="002E5429">
            <w:pPr>
              <w:pStyle w:val="TAL"/>
            </w:pPr>
            <w:r w:rsidRPr="00941048">
              <w:t>Route Selection Descriptor Precedence =1</w:t>
            </w:r>
          </w:p>
          <w:p w14:paraId="2808AC7B" w14:textId="77777777" w:rsidR="002662B2" w:rsidRPr="00941048" w:rsidRDefault="002662B2" w:rsidP="002E5429">
            <w:pPr>
              <w:pStyle w:val="TAL"/>
            </w:pPr>
            <w:r w:rsidRPr="00941048">
              <w:t>Network Slice Selection: S-NSSAI-d</w:t>
            </w:r>
          </w:p>
          <w:p w14:paraId="6FCDA307" w14:textId="77777777" w:rsidR="002662B2" w:rsidRPr="00941048" w:rsidRDefault="002662B2" w:rsidP="002E5429">
            <w:pPr>
              <w:pStyle w:val="TAL"/>
            </w:pPr>
            <w:r w:rsidRPr="00941048">
              <w:t>Access Type preference: 3GPP-Access</w:t>
            </w:r>
          </w:p>
        </w:tc>
        <w:tc>
          <w:tcPr>
            <w:tcW w:w="4391" w:type="dxa"/>
          </w:tcPr>
          <w:p w14:paraId="3EF43429" w14:textId="77777777" w:rsidR="002662B2" w:rsidRPr="00941048" w:rsidRDefault="002662B2" w:rsidP="002E5429">
            <w:pPr>
              <w:pStyle w:val="TAL"/>
            </w:pPr>
            <w:r w:rsidRPr="00941048">
              <w:t>This URSP rule associates the Connection Capability "Real time interactive" with S-NSSAI-d and 3GPP-access connectivity.</w:t>
            </w:r>
          </w:p>
          <w:p w14:paraId="3981E309" w14:textId="77777777" w:rsidR="002662B2" w:rsidRPr="00941048" w:rsidRDefault="002662B2" w:rsidP="002E5429">
            <w:pPr>
              <w:pStyle w:val="TAL"/>
            </w:pPr>
          </w:p>
          <w:p w14:paraId="46EF9774" w14:textId="77777777" w:rsidR="002662B2" w:rsidRPr="00941048" w:rsidRDefault="002662B2" w:rsidP="002E5429">
            <w:pPr>
              <w:pStyle w:val="TAL"/>
            </w:pPr>
            <w:r w:rsidRPr="00941048">
              <w:t>It enforces the following routing policy</w:t>
            </w:r>
            <w:ins w:id="120" w:author="R01">
              <w:r w:rsidRPr="00941048">
                <w:t xml:space="preserve"> and</w:t>
              </w:r>
            </w:ins>
            <w:r w:rsidRPr="00941048">
              <w:t>:</w:t>
            </w:r>
          </w:p>
          <w:p w14:paraId="7092060B" w14:textId="77777777" w:rsidR="002662B2" w:rsidRPr="00941048" w:rsidRDefault="002662B2" w:rsidP="002E5429">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2662B2" w:rsidRPr="00941048" w14:paraId="64994A96" w14:textId="77777777" w:rsidTr="002E5429">
        <w:trPr>
          <w:cantSplit/>
          <w:ins w:id="121" w:author="R01"/>
        </w:trPr>
        <w:tc>
          <w:tcPr>
            <w:tcW w:w="2030" w:type="dxa"/>
          </w:tcPr>
          <w:p w14:paraId="459B6BA8" w14:textId="77777777" w:rsidR="002662B2" w:rsidRPr="00941048" w:rsidRDefault="002662B2" w:rsidP="002E5429">
            <w:pPr>
              <w:pStyle w:val="TAL"/>
              <w:rPr>
                <w:ins w:id="122" w:author="R01"/>
              </w:rPr>
            </w:pPr>
            <w:ins w:id="123" w:author="R01">
              <w:r w:rsidRPr="00941048">
                <w:t>Rule Precedence =8</w:t>
              </w:r>
            </w:ins>
          </w:p>
          <w:p w14:paraId="767DF8AD" w14:textId="77777777" w:rsidR="002662B2" w:rsidRPr="00941048" w:rsidRDefault="002662B2" w:rsidP="002E5429">
            <w:pPr>
              <w:pStyle w:val="TAL"/>
              <w:rPr>
                <w:ins w:id="124" w:author="R01"/>
              </w:rPr>
            </w:pPr>
          </w:p>
          <w:p w14:paraId="59B9ED39" w14:textId="77777777" w:rsidR="002662B2" w:rsidRPr="00941048" w:rsidRDefault="002662B2" w:rsidP="002E5429">
            <w:pPr>
              <w:pStyle w:val="TAL"/>
              <w:rPr>
                <w:ins w:id="125" w:author="R01"/>
              </w:rPr>
            </w:pPr>
            <w:ins w:id="126" w:author="R01">
              <w:r w:rsidRPr="00941048">
                <w:t>Traffic Descriptor:</w:t>
              </w:r>
            </w:ins>
          </w:p>
          <w:p w14:paraId="4CCE7E98" w14:textId="77777777" w:rsidR="002662B2" w:rsidRPr="00941048" w:rsidRDefault="002662B2" w:rsidP="002E5429">
            <w:pPr>
              <w:pStyle w:val="TAL"/>
              <w:rPr>
                <w:ins w:id="127" w:author="R01"/>
              </w:rPr>
            </w:pPr>
            <w:ins w:id="128" w:author="R01">
              <w:r w:rsidRPr="00941048">
                <w:t>Connection Capabilities="Real time interactive"</w:t>
              </w:r>
            </w:ins>
          </w:p>
          <w:p w14:paraId="28DB73B9" w14:textId="77777777" w:rsidR="002662B2" w:rsidRPr="00941048" w:rsidRDefault="002662B2" w:rsidP="002E5429">
            <w:pPr>
              <w:pStyle w:val="TAL"/>
              <w:rPr>
                <w:ins w:id="129" w:author="R01"/>
              </w:rPr>
            </w:pPr>
          </w:p>
          <w:p w14:paraId="05F34645" w14:textId="77777777" w:rsidR="002662B2" w:rsidRPr="00941048" w:rsidRDefault="002662B2" w:rsidP="002E5429">
            <w:pPr>
              <w:pStyle w:val="TAL"/>
              <w:rPr>
                <w:ins w:id="130" w:author="R01"/>
              </w:rPr>
            </w:pPr>
            <w:ins w:id="131" w:author="R01">
              <w:r w:rsidRPr="00941048">
                <w:t>UE supports reporting of URSP rule enforcement conditions (see clause 6.6.2.4)</w:t>
              </w:r>
            </w:ins>
          </w:p>
        </w:tc>
        <w:tc>
          <w:tcPr>
            <w:tcW w:w="3210" w:type="dxa"/>
          </w:tcPr>
          <w:p w14:paraId="60DB722C" w14:textId="77777777" w:rsidR="002662B2" w:rsidRPr="00941048" w:rsidRDefault="002662B2" w:rsidP="002E5429">
            <w:pPr>
              <w:pStyle w:val="TAL"/>
              <w:rPr>
                <w:ins w:id="132" w:author="R01"/>
              </w:rPr>
            </w:pPr>
            <w:ins w:id="133" w:author="R01">
              <w:r w:rsidRPr="00941048">
                <w:t>Route Selection Descriptor Precedence =1</w:t>
              </w:r>
            </w:ins>
          </w:p>
          <w:p w14:paraId="5DB7E929" w14:textId="77777777" w:rsidR="002662B2" w:rsidRPr="00941048" w:rsidRDefault="002662B2" w:rsidP="002E5429">
            <w:pPr>
              <w:pStyle w:val="TAL"/>
              <w:rPr>
                <w:ins w:id="134" w:author="R01"/>
              </w:rPr>
            </w:pPr>
            <w:ins w:id="135" w:author="R01">
              <w:r w:rsidRPr="00941048">
                <w:t>Network Slice Selection: S-NSSAI-d</w:t>
              </w:r>
            </w:ins>
          </w:p>
          <w:p w14:paraId="7378A84D" w14:textId="77777777" w:rsidR="002662B2" w:rsidRPr="00941048" w:rsidRDefault="002662B2" w:rsidP="002E5429">
            <w:pPr>
              <w:pStyle w:val="TAL"/>
              <w:rPr>
                <w:ins w:id="136" w:author="R01"/>
              </w:rPr>
            </w:pPr>
            <w:ins w:id="137" w:author="R01">
              <w:r w:rsidRPr="00941048">
                <w:t>Access Type preference: 3GPP-Access</w:t>
              </w:r>
            </w:ins>
          </w:p>
        </w:tc>
        <w:tc>
          <w:tcPr>
            <w:tcW w:w="4391" w:type="dxa"/>
          </w:tcPr>
          <w:p w14:paraId="76DD8D14" w14:textId="77777777" w:rsidR="002662B2" w:rsidRPr="00941048" w:rsidRDefault="002662B2" w:rsidP="002E5429">
            <w:pPr>
              <w:pStyle w:val="TAL"/>
              <w:rPr>
                <w:ins w:id="138" w:author="R01"/>
              </w:rPr>
            </w:pPr>
            <w:ins w:id="139" w:author="R01">
              <w:r w:rsidRPr="00941048">
                <w:t>If UE reporting of URSP rule enforcement conditions are met (see clause 6.6.2.</w:t>
              </w:r>
              <w:r>
                <w:t>4</w:t>
              </w:r>
              <w:r w:rsidRPr="00941048">
                <w:t>), same as in example with Rule Precedence=7, with the difference that the UE enforces the routing policy and additionally, the UE reports the URSP rule enforcement as specified in clause 6.6.2.4. Otherwise, same as in example with Rule Precedence=7.</w:t>
              </w:r>
            </w:ins>
          </w:p>
          <w:p w14:paraId="2C7A22E4" w14:textId="77777777" w:rsidR="002662B2" w:rsidRPr="00941048" w:rsidRDefault="002662B2" w:rsidP="002E5429">
            <w:pPr>
              <w:pStyle w:val="TAL"/>
              <w:rPr>
                <w:ins w:id="140" w:author="R01"/>
              </w:rPr>
            </w:pPr>
          </w:p>
        </w:tc>
      </w:tr>
      <w:tr w:rsidR="002662B2" w:rsidRPr="00941048" w14:paraId="06C7C4F6" w14:textId="77777777" w:rsidTr="002E5429">
        <w:trPr>
          <w:cantSplit/>
        </w:trPr>
        <w:tc>
          <w:tcPr>
            <w:tcW w:w="2030" w:type="dxa"/>
          </w:tcPr>
          <w:p w14:paraId="67CF3A73" w14:textId="77777777" w:rsidR="002662B2" w:rsidRPr="00941048" w:rsidRDefault="002662B2" w:rsidP="002E5429">
            <w:pPr>
              <w:pStyle w:val="TAL"/>
              <w:rPr>
                <w:rFonts w:eastAsia="SimSun"/>
              </w:rPr>
            </w:pPr>
            <w:r w:rsidRPr="00941048">
              <w:rPr>
                <w:rFonts w:eastAsia="SimSun"/>
              </w:rPr>
              <w:t>Rule Precedence = lowest priority</w:t>
            </w:r>
          </w:p>
          <w:p w14:paraId="14024571" w14:textId="77777777" w:rsidR="002662B2" w:rsidRPr="00941048" w:rsidRDefault="002662B2" w:rsidP="002E5429">
            <w:pPr>
              <w:pStyle w:val="TAL"/>
              <w:rPr>
                <w:rFonts w:eastAsia="SimSun"/>
              </w:rPr>
            </w:pPr>
          </w:p>
          <w:p w14:paraId="362EB699" w14:textId="77777777" w:rsidR="002662B2" w:rsidRPr="00941048" w:rsidRDefault="002662B2" w:rsidP="002E5429">
            <w:pPr>
              <w:pStyle w:val="TAL"/>
              <w:rPr>
                <w:rFonts w:eastAsia="SimSun"/>
              </w:rPr>
            </w:pPr>
            <w:r w:rsidRPr="00941048">
              <w:rPr>
                <w:rFonts w:eastAsia="SimSun"/>
              </w:rPr>
              <w:t>Traffic Descriptor: *</w:t>
            </w:r>
          </w:p>
        </w:tc>
        <w:tc>
          <w:tcPr>
            <w:tcW w:w="3210" w:type="dxa"/>
          </w:tcPr>
          <w:p w14:paraId="391FEE6A" w14:textId="77777777" w:rsidR="002662B2" w:rsidRPr="00941048" w:rsidRDefault="002662B2" w:rsidP="002E5429">
            <w:pPr>
              <w:pStyle w:val="TAL"/>
              <w:rPr>
                <w:rFonts w:eastAsia="SimSun"/>
              </w:rPr>
            </w:pPr>
            <w:r w:rsidRPr="00941048">
              <w:rPr>
                <w:rFonts w:eastAsia="SimSun"/>
              </w:rPr>
              <w:t>Route Selection Descriptor Precedence =1</w:t>
            </w:r>
          </w:p>
          <w:p w14:paraId="190A2264" w14:textId="77777777" w:rsidR="002662B2" w:rsidRPr="00941048" w:rsidRDefault="002662B2" w:rsidP="002E5429">
            <w:pPr>
              <w:pStyle w:val="TAL"/>
              <w:rPr>
                <w:rFonts w:eastAsia="SimSun"/>
              </w:rPr>
            </w:pPr>
            <w:r w:rsidRPr="00941048">
              <w:rPr>
                <w:rFonts w:eastAsia="SimSun"/>
              </w:rPr>
              <w:t>Network Slice Selection: S-NSSAI-b</w:t>
            </w:r>
          </w:p>
          <w:p w14:paraId="34D60D8D" w14:textId="77777777" w:rsidR="002662B2" w:rsidRPr="00941048" w:rsidRDefault="002662B2" w:rsidP="002E5429">
            <w:pPr>
              <w:pStyle w:val="TAL"/>
              <w:rPr>
                <w:rFonts w:eastAsia="SimSun"/>
                <w:lang w:val="fr-FR"/>
              </w:rPr>
            </w:pPr>
            <w:r w:rsidRPr="00941048">
              <w:rPr>
                <w:rFonts w:eastAsia="SimSun"/>
                <w:lang w:val="fr-FR"/>
              </w:rPr>
              <w:t xml:space="preserve">SSC Mode </w:t>
            </w:r>
            <w:proofErr w:type="spellStart"/>
            <w:r w:rsidRPr="00941048">
              <w:rPr>
                <w:rFonts w:eastAsia="SimSun"/>
                <w:lang w:val="fr-FR"/>
              </w:rPr>
              <w:t>Selection</w:t>
            </w:r>
            <w:proofErr w:type="spellEnd"/>
            <w:r w:rsidRPr="00941048">
              <w:rPr>
                <w:rFonts w:eastAsia="SimSun"/>
                <w:lang w:val="fr-FR"/>
              </w:rPr>
              <w:t>: SSC Mode 3</w:t>
            </w:r>
          </w:p>
          <w:p w14:paraId="12D2AF0B" w14:textId="77777777" w:rsidR="002662B2" w:rsidRPr="00941048" w:rsidRDefault="002662B2" w:rsidP="002E5429">
            <w:pPr>
              <w:pStyle w:val="TAL"/>
              <w:rPr>
                <w:rFonts w:eastAsia="SimSun"/>
              </w:rPr>
            </w:pPr>
            <w:r w:rsidRPr="00941048">
              <w:rPr>
                <w:rFonts w:eastAsia="SimSun"/>
              </w:rPr>
              <w:t>DNN Selection: internet</w:t>
            </w:r>
          </w:p>
        </w:tc>
        <w:tc>
          <w:tcPr>
            <w:tcW w:w="4391" w:type="dxa"/>
          </w:tcPr>
          <w:p w14:paraId="37920426" w14:textId="77777777" w:rsidR="002662B2" w:rsidRPr="00941048" w:rsidRDefault="002662B2" w:rsidP="002E5429">
            <w:pPr>
              <w:pStyle w:val="TAL"/>
              <w:rPr>
                <w:rFonts w:eastAsia="SimSun"/>
              </w:rPr>
            </w:pPr>
            <w:r w:rsidRPr="00941048">
              <w:rPr>
                <w:rFonts w:eastAsia="SimSun"/>
              </w:rPr>
              <w:t>This URSP rule associates all traffic not matching any prior rule a PDU Session with S-NSSAI-b, SSC Mode 3 and the "internet" DNN.</w:t>
            </w:r>
          </w:p>
          <w:p w14:paraId="77B606C2" w14:textId="77777777" w:rsidR="002662B2" w:rsidRPr="00941048" w:rsidRDefault="002662B2" w:rsidP="002E5429">
            <w:pPr>
              <w:pStyle w:val="TAL"/>
              <w:rPr>
                <w:rFonts w:eastAsia="SimSun"/>
              </w:rPr>
            </w:pPr>
          </w:p>
          <w:p w14:paraId="1D2E4254" w14:textId="77777777" w:rsidR="002662B2" w:rsidRPr="00941048" w:rsidRDefault="002662B2" w:rsidP="002E5429">
            <w:pPr>
              <w:pStyle w:val="TAL"/>
              <w:rPr>
                <w:rFonts w:eastAsia="SimSun"/>
              </w:rPr>
            </w:pPr>
            <w:r w:rsidRPr="00941048">
              <w:rPr>
                <w:rFonts w:eastAsia="SimSun"/>
              </w:rPr>
              <w:t>It enforces the following routing policy:</w:t>
            </w:r>
          </w:p>
          <w:p w14:paraId="12B3621E" w14:textId="77777777" w:rsidR="002662B2" w:rsidRPr="00941048" w:rsidRDefault="002662B2" w:rsidP="002E5429">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38DBBD5A" w14:textId="77777777" w:rsidR="002662B2" w:rsidRPr="00941048" w:rsidRDefault="002662B2" w:rsidP="002662B2">
      <w:pPr>
        <w:spacing w:after="0"/>
        <w:rPr>
          <w:rFonts w:eastAsia="SimSun"/>
        </w:rPr>
      </w:pPr>
    </w:p>
    <w:p w14:paraId="60FBF112" w14:textId="35992BEC" w:rsidR="002662B2" w:rsidDel="00FB7FA5" w:rsidRDefault="002662B2" w:rsidP="002662B2">
      <w:pPr>
        <w:pStyle w:val="EditorsNote"/>
        <w:rPr>
          <w:del w:id="141" w:author="Colom Ikuno, Josep" w:date="2023-05-03T14:12:00Z"/>
        </w:rPr>
      </w:pPr>
      <w:del w:id="142" w:author="Colom Ikuno, Josep" w:date="2023-05-03T14:12:00Z">
        <w:r w:rsidRPr="00941048" w:rsidDel="00FB7FA5">
          <w:delText>Editor's note:</w:delText>
        </w:r>
        <w:r w:rsidRPr="00941048" w:rsidDel="00FB7FA5">
          <w:tab/>
          <w:delText>The example URSP rule</w:delText>
        </w:r>
      </w:del>
      <w:ins w:id="143" w:author="R01">
        <w:del w:id="144" w:author="Colom Ikuno, Josep" w:date="2023-05-03T14:12:00Z">
          <w:r w:rsidRPr="00941048" w:rsidDel="00FB7FA5">
            <w:delText>s</w:delText>
          </w:r>
        </w:del>
      </w:ins>
      <w:del w:id="145" w:author="Colom Ikuno, Josep" w:date="2023-05-03T14:12:00Z">
        <w:r w:rsidRPr="00941048" w:rsidDel="00FB7FA5">
          <w:delText xml:space="preserve"> with precedence =7 </w:delText>
        </w:r>
      </w:del>
      <w:ins w:id="146" w:author="R01">
        <w:del w:id="147" w:author="Colom Ikuno, Josep" w:date="2023-05-03T14:12:00Z">
          <w:r w:rsidRPr="00941048" w:rsidDel="00FB7FA5">
            <w:delText xml:space="preserve">and 8 </w:delText>
          </w:r>
        </w:del>
      </w:ins>
      <w:del w:id="148" w:author="Colom Ikuno, Josep" w:date="2023-05-03T14:12:00Z">
        <w:r w:rsidRPr="00941048" w:rsidDel="00FB7FA5">
          <w:delText>may need to be updated based on the agreed set of standardized traffic categories</w:delText>
        </w:r>
      </w:del>
      <w:ins w:id="149" w:author="R01">
        <w:del w:id="150" w:author="Colom Ikuno, Josep" w:date="2023-05-03T14:12:00Z">
          <w:r w:rsidRPr="00941048" w:rsidDel="00FB7FA5">
            <w:delText xml:space="preserve"> and the format defined for operator-specific traffic category</w:delText>
          </w:r>
        </w:del>
      </w:ins>
      <w:del w:id="151" w:author="Colom Ikuno, Josep" w:date="2023-05-03T14:12:00Z">
        <w:r w:rsidRPr="00941048" w:rsidDel="00FB7FA5">
          <w:delText>.</w:delText>
        </w:r>
      </w:del>
    </w:p>
    <w:p w14:paraId="3C5C3567" w14:textId="77777777" w:rsidR="002662B2" w:rsidRDefault="002662B2" w:rsidP="002662B2">
      <w:pPr>
        <w:pStyle w:val="StartEndofChange"/>
      </w:pPr>
      <w:r w:rsidRPr="00DA71DF">
        <w:t xml:space="preserve">* * * </w:t>
      </w:r>
      <w:r>
        <w:t>End</w:t>
      </w:r>
      <w:r w:rsidRPr="00DA71DF">
        <w:t xml:space="preserve"> of Change* * *</w:t>
      </w:r>
    </w:p>
    <w:p w14:paraId="1557EA72" w14:textId="48CE28AA" w:rsidR="002662B2" w:rsidRDefault="002662B2">
      <w:pPr>
        <w:rPr>
          <w:noProof/>
        </w:rPr>
        <w:sectPr w:rsidR="002662B2">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32F2" w14:textId="77777777" w:rsidR="00122F52" w:rsidRDefault="00122F52">
      <w:r>
        <w:separator/>
      </w:r>
    </w:p>
  </w:endnote>
  <w:endnote w:type="continuationSeparator" w:id="0">
    <w:p w14:paraId="33789024" w14:textId="77777777" w:rsidR="00122F52" w:rsidRDefault="0012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60C7D" w14:textId="77777777" w:rsidR="002662B2" w:rsidRPr="000E3B65" w:rsidRDefault="002662B2" w:rsidP="000351D0">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C285B" w14:textId="77777777" w:rsidR="00122F52" w:rsidRDefault="00122F52">
      <w:r>
        <w:separator/>
      </w:r>
    </w:p>
  </w:footnote>
  <w:footnote w:type="continuationSeparator" w:id="0">
    <w:p w14:paraId="30C5C564" w14:textId="77777777" w:rsidR="00122F52" w:rsidRDefault="0012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7F8B" w14:textId="16F6C739" w:rsidR="002662B2" w:rsidRDefault="002662B2">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FD73BF">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281ECA25" w14:textId="77777777" w:rsidR="002662B2" w:rsidRDefault="002662B2">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403DAE54" w14:textId="20C56A27" w:rsidR="002662B2" w:rsidRDefault="002662B2">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FD73BF">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1955B1E5" w14:textId="77777777" w:rsidR="002662B2" w:rsidRDefault="002662B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993AB6B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882404239">
    <w:abstractNumId w:val="0"/>
  </w:num>
  <w:num w:numId="2" w16cid:durableId="1661958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Changhong_SA2157">
    <w15:presenceInfo w15:providerId="None" w15:userId="Changhong_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0D"/>
    <w:rsid w:val="00090571"/>
    <w:rsid w:val="000A6394"/>
    <w:rsid w:val="000B37A8"/>
    <w:rsid w:val="000B7FED"/>
    <w:rsid w:val="000C038A"/>
    <w:rsid w:val="000C6598"/>
    <w:rsid w:val="000D44B3"/>
    <w:rsid w:val="000E606A"/>
    <w:rsid w:val="000F19DD"/>
    <w:rsid w:val="00101F3E"/>
    <w:rsid w:val="00122F52"/>
    <w:rsid w:val="001347DB"/>
    <w:rsid w:val="00145D43"/>
    <w:rsid w:val="0015656C"/>
    <w:rsid w:val="00177208"/>
    <w:rsid w:val="00192C46"/>
    <w:rsid w:val="001A08B3"/>
    <w:rsid w:val="001A2CA0"/>
    <w:rsid w:val="001A36AB"/>
    <w:rsid w:val="001A7B60"/>
    <w:rsid w:val="001B52F0"/>
    <w:rsid w:val="001B7A65"/>
    <w:rsid w:val="001E41F3"/>
    <w:rsid w:val="001F412D"/>
    <w:rsid w:val="0026004D"/>
    <w:rsid w:val="002640DD"/>
    <w:rsid w:val="002662B2"/>
    <w:rsid w:val="002735E0"/>
    <w:rsid w:val="00275D12"/>
    <w:rsid w:val="00284FEB"/>
    <w:rsid w:val="002860C4"/>
    <w:rsid w:val="002B5741"/>
    <w:rsid w:val="002D6870"/>
    <w:rsid w:val="002E472E"/>
    <w:rsid w:val="00305409"/>
    <w:rsid w:val="003063AA"/>
    <w:rsid w:val="0031662D"/>
    <w:rsid w:val="00337F0F"/>
    <w:rsid w:val="003609EF"/>
    <w:rsid w:val="0036231A"/>
    <w:rsid w:val="00374DD4"/>
    <w:rsid w:val="003A35A8"/>
    <w:rsid w:val="003E1A36"/>
    <w:rsid w:val="003F2E4E"/>
    <w:rsid w:val="004026F1"/>
    <w:rsid w:val="00410371"/>
    <w:rsid w:val="004242F1"/>
    <w:rsid w:val="00473F15"/>
    <w:rsid w:val="00485778"/>
    <w:rsid w:val="004B75B7"/>
    <w:rsid w:val="004B79C6"/>
    <w:rsid w:val="004F1ABC"/>
    <w:rsid w:val="004F74B0"/>
    <w:rsid w:val="0051580D"/>
    <w:rsid w:val="00547111"/>
    <w:rsid w:val="005565CC"/>
    <w:rsid w:val="005667B6"/>
    <w:rsid w:val="00592D74"/>
    <w:rsid w:val="005C29DF"/>
    <w:rsid w:val="005E2C44"/>
    <w:rsid w:val="00621188"/>
    <w:rsid w:val="006257ED"/>
    <w:rsid w:val="00665C47"/>
    <w:rsid w:val="00695808"/>
    <w:rsid w:val="006B2102"/>
    <w:rsid w:val="006B30F6"/>
    <w:rsid w:val="006B46FB"/>
    <w:rsid w:val="006B613E"/>
    <w:rsid w:val="006E21FB"/>
    <w:rsid w:val="007176FF"/>
    <w:rsid w:val="00792342"/>
    <w:rsid w:val="007977A8"/>
    <w:rsid w:val="007B1ED3"/>
    <w:rsid w:val="007B512A"/>
    <w:rsid w:val="007C2097"/>
    <w:rsid w:val="007D6A07"/>
    <w:rsid w:val="007F7259"/>
    <w:rsid w:val="008040A8"/>
    <w:rsid w:val="00826F1A"/>
    <w:rsid w:val="008279FA"/>
    <w:rsid w:val="008626E7"/>
    <w:rsid w:val="00870EE7"/>
    <w:rsid w:val="00885A4A"/>
    <w:rsid w:val="008863B9"/>
    <w:rsid w:val="00890780"/>
    <w:rsid w:val="008A038C"/>
    <w:rsid w:val="008A45A6"/>
    <w:rsid w:val="008E5C86"/>
    <w:rsid w:val="008F3789"/>
    <w:rsid w:val="008F686C"/>
    <w:rsid w:val="009055AB"/>
    <w:rsid w:val="009148DE"/>
    <w:rsid w:val="00941E30"/>
    <w:rsid w:val="009777D9"/>
    <w:rsid w:val="00991B88"/>
    <w:rsid w:val="009A5753"/>
    <w:rsid w:val="009A579D"/>
    <w:rsid w:val="009B056E"/>
    <w:rsid w:val="009D1E90"/>
    <w:rsid w:val="009E3297"/>
    <w:rsid w:val="009F734F"/>
    <w:rsid w:val="00A05976"/>
    <w:rsid w:val="00A246B6"/>
    <w:rsid w:val="00A47E70"/>
    <w:rsid w:val="00A50CF0"/>
    <w:rsid w:val="00A7671C"/>
    <w:rsid w:val="00AA2CBC"/>
    <w:rsid w:val="00AC5820"/>
    <w:rsid w:val="00AD1CD8"/>
    <w:rsid w:val="00B258BB"/>
    <w:rsid w:val="00B379EF"/>
    <w:rsid w:val="00B67B97"/>
    <w:rsid w:val="00B816E8"/>
    <w:rsid w:val="00B968C8"/>
    <w:rsid w:val="00BA3EC5"/>
    <w:rsid w:val="00BA51D9"/>
    <w:rsid w:val="00BB5DFC"/>
    <w:rsid w:val="00BC150B"/>
    <w:rsid w:val="00BD279D"/>
    <w:rsid w:val="00BD6BB8"/>
    <w:rsid w:val="00BF06DC"/>
    <w:rsid w:val="00C071A0"/>
    <w:rsid w:val="00C328B9"/>
    <w:rsid w:val="00C57377"/>
    <w:rsid w:val="00C66BA2"/>
    <w:rsid w:val="00C70CC6"/>
    <w:rsid w:val="00C8026E"/>
    <w:rsid w:val="00C87FA7"/>
    <w:rsid w:val="00C95985"/>
    <w:rsid w:val="00CC5026"/>
    <w:rsid w:val="00CC68D0"/>
    <w:rsid w:val="00CF6E17"/>
    <w:rsid w:val="00D02B15"/>
    <w:rsid w:val="00D03F9A"/>
    <w:rsid w:val="00D06D51"/>
    <w:rsid w:val="00D24991"/>
    <w:rsid w:val="00D40A36"/>
    <w:rsid w:val="00D50255"/>
    <w:rsid w:val="00D66520"/>
    <w:rsid w:val="00DE34CF"/>
    <w:rsid w:val="00DF2991"/>
    <w:rsid w:val="00E12D2E"/>
    <w:rsid w:val="00E13F3D"/>
    <w:rsid w:val="00E34898"/>
    <w:rsid w:val="00EA131C"/>
    <w:rsid w:val="00EA65A2"/>
    <w:rsid w:val="00EB09B7"/>
    <w:rsid w:val="00EE7D7C"/>
    <w:rsid w:val="00F03B7C"/>
    <w:rsid w:val="00F25D98"/>
    <w:rsid w:val="00F300FB"/>
    <w:rsid w:val="00FB6386"/>
    <w:rsid w:val="00FB7FA5"/>
    <w:rsid w:val="00FD73BF"/>
    <w:rsid w:val="00FE0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662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2662B2"/>
    <w:rPr>
      <w:rFonts w:ascii="Times New Roman" w:hAnsi="Times New Roman"/>
      <w:lang w:val="en-GB" w:eastAsia="en-US"/>
    </w:rPr>
  </w:style>
  <w:style w:type="character" w:customStyle="1" w:styleId="NOZchn">
    <w:name w:val="NO Zchn"/>
    <w:link w:val="NO"/>
    <w:rsid w:val="002662B2"/>
    <w:rPr>
      <w:rFonts w:ascii="Times New Roman" w:hAnsi="Times New Roman"/>
      <w:lang w:val="en-GB" w:eastAsia="en-US"/>
    </w:rPr>
  </w:style>
  <w:style w:type="character" w:customStyle="1" w:styleId="berschrift4Zchn">
    <w:name w:val="Überschrift 4 Zchn"/>
    <w:link w:val="berschrift4"/>
    <w:rsid w:val="002662B2"/>
    <w:rPr>
      <w:rFonts w:ascii="Arial" w:hAnsi="Arial"/>
      <w:sz w:val="24"/>
      <w:lang w:val="en-GB" w:eastAsia="en-US"/>
    </w:rPr>
  </w:style>
  <w:style w:type="character" w:customStyle="1" w:styleId="EditorsNoteChar">
    <w:name w:val="Editor's Note Char"/>
    <w:link w:val="EditorsNote"/>
    <w:rsid w:val="002662B2"/>
    <w:rPr>
      <w:rFonts w:ascii="Times New Roman" w:hAnsi="Times New Roman"/>
      <w:color w:val="FF0000"/>
      <w:lang w:val="en-GB" w:eastAsia="en-US"/>
    </w:rPr>
  </w:style>
  <w:style w:type="character" w:customStyle="1" w:styleId="THChar">
    <w:name w:val="TH Char"/>
    <w:link w:val="TH"/>
    <w:rsid w:val="002662B2"/>
    <w:rPr>
      <w:rFonts w:ascii="Arial" w:hAnsi="Arial"/>
      <w:b/>
      <w:lang w:val="en-GB" w:eastAsia="en-US"/>
    </w:rPr>
  </w:style>
  <w:style w:type="character" w:customStyle="1" w:styleId="TALChar">
    <w:name w:val="TAL Char"/>
    <w:link w:val="TAL"/>
    <w:rsid w:val="002662B2"/>
    <w:rPr>
      <w:rFonts w:ascii="Arial" w:hAnsi="Arial"/>
      <w:sz w:val="18"/>
      <w:lang w:val="en-GB" w:eastAsia="en-US"/>
    </w:rPr>
  </w:style>
  <w:style w:type="character" w:customStyle="1" w:styleId="TAHCar">
    <w:name w:val="TAH Car"/>
    <w:link w:val="TAH"/>
    <w:rsid w:val="002662B2"/>
    <w:rPr>
      <w:rFonts w:ascii="Arial" w:hAnsi="Arial"/>
      <w:b/>
      <w:sz w:val="18"/>
      <w:lang w:val="en-GB" w:eastAsia="en-US"/>
    </w:rPr>
  </w:style>
  <w:style w:type="character" w:customStyle="1" w:styleId="TANChar">
    <w:name w:val="TAN Char"/>
    <w:link w:val="TAN"/>
    <w:rsid w:val="002662B2"/>
    <w:rPr>
      <w:rFonts w:ascii="Arial" w:hAnsi="Arial"/>
      <w:sz w:val="18"/>
      <w:lang w:val="en-GB" w:eastAsia="en-US"/>
    </w:rPr>
  </w:style>
  <w:style w:type="paragraph" w:styleId="berarbeitung">
    <w:name w:val="Revision"/>
    <w:hidden/>
    <w:uiPriority w:val="99"/>
    <w:semiHidden/>
    <w:rsid w:val="002662B2"/>
    <w:rPr>
      <w:rFonts w:ascii="Times New Roman" w:eastAsiaTheme="minorEastAsia" w:hAnsi="Times New Roman"/>
      <w:lang w:val="en-GB" w:eastAsia="en-US"/>
    </w:rPr>
  </w:style>
  <w:style w:type="character" w:customStyle="1" w:styleId="NOChar">
    <w:name w:val="NO Char"/>
    <w:qFormat/>
    <w:locked/>
    <w:rsid w:val="002662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7633</Words>
  <Characters>48090</Characters>
  <Application>Microsoft Office Word</Application>
  <DocSecurity>0</DocSecurity>
  <Lines>400</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11</cp:revision>
  <cp:lastPrinted>1899-12-31T23:00:00Z</cp:lastPrinted>
  <dcterms:created xsi:type="dcterms:W3CDTF">2023-05-11T06:28:00Z</dcterms:created>
  <dcterms:modified xsi:type="dcterms:W3CDTF">2023-05-11T06:36:00Z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S2-2306331</vt:lpwstr>
  </property>
  <property fmtid="{D5CDD505-2E9C-101B-9397-08002B2CF9AE}" pid="10" name="Spec#">
    <vt:lpwstr>23.503</vt:lpwstr>
  </property>
  <property fmtid="{D5CDD505-2E9C-101B-9397-08002B2CF9AE}" pid="11" name="Cr#">
    <vt:lpwstr>0947</vt:lpwstr>
  </property>
  <property fmtid="{D5CDD505-2E9C-101B-9397-08002B2CF9AE}" pid="12" name="Revision">
    <vt:lpwstr>2</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 [InterDigital Inc., Samsung, Huawei, NEC, OPPO]</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2023-05-02</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2023-05-03T11:54:53Z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4732b96b-0e4d-42cb-bfb2-39df946dbda4</vt:lpwstr>
  </property>
  <property fmtid="{D5CDD505-2E9C-101B-9397-08002B2CF9AE}" pid="27" name="MSIP_Label_55339bf0-f345-473a-9ec8-6ca7c8197055_ContentBits">
    <vt:lpwstr>0</vt:lpwstr>
  </property>
</Properties>
</file>